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17D0" w:rsidRPr="00E617D0" w:rsidRDefault="00E617D0" w:rsidP="00E617D0">
      <w:pPr>
        <w:spacing w:before="220" w:after="220" w:line="240" w:lineRule="auto"/>
        <w:rPr>
          <w:rFonts w:ascii="Times New Roman" w:eastAsia="Times New Roman" w:hAnsi="Times New Roman" w:cs="Times New Roman"/>
          <w:sz w:val="24"/>
          <w:szCs w:val="24"/>
          <w:lang w:eastAsia="en-GB"/>
        </w:rPr>
      </w:pPr>
      <w:r w:rsidRPr="00E617D0">
        <w:rPr>
          <w:rFonts w:ascii="Arial" w:eastAsia="Times New Roman" w:hAnsi="Arial" w:cs="Arial"/>
          <w:b/>
          <w:bCs/>
          <w:color w:val="000000"/>
          <w:lang w:eastAsia="en-GB"/>
        </w:rPr>
        <w:t>ADVERT</w:t>
      </w:r>
    </w:p>
    <w:p w:rsidR="00E617D0" w:rsidRPr="00E617D0" w:rsidRDefault="00E617D0" w:rsidP="00E617D0">
      <w:pPr>
        <w:spacing w:before="360" w:after="80" w:line="240" w:lineRule="auto"/>
        <w:outlineLvl w:val="1"/>
        <w:rPr>
          <w:rFonts w:ascii="Times New Roman" w:eastAsia="Times New Roman" w:hAnsi="Times New Roman" w:cs="Times New Roman"/>
          <w:b/>
          <w:bCs/>
          <w:sz w:val="36"/>
          <w:szCs w:val="36"/>
          <w:lang w:eastAsia="en-GB"/>
        </w:rPr>
      </w:pPr>
      <w:r w:rsidRPr="00E617D0">
        <w:rPr>
          <w:rFonts w:ascii="Arial" w:eastAsia="Times New Roman" w:hAnsi="Arial" w:cs="Arial"/>
          <w:b/>
          <w:bCs/>
          <w:color w:val="000000"/>
          <w:sz w:val="25"/>
          <w:szCs w:val="25"/>
          <w:lang w:eastAsia="en-GB"/>
        </w:rPr>
        <w:t>Access Manager - SEND Provision &amp; Inclusion</w:t>
      </w:r>
    </w:p>
    <w:p w:rsidR="00E617D0" w:rsidRPr="00E617D0" w:rsidRDefault="00E617D0" w:rsidP="00E617D0">
      <w:pPr>
        <w:spacing w:before="280" w:after="80" w:line="240" w:lineRule="auto"/>
        <w:outlineLvl w:val="2"/>
        <w:rPr>
          <w:rFonts w:ascii="Times New Roman" w:eastAsia="Times New Roman" w:hAnsi="Times New Roman" w:cs="Times New Roman"/>
          <w:b/>
          <w:bCs/>
          <w:sz w:val="27"/>
          <w:szCs w:val="27"/>
          <w:lang w:eastAsia="en-GB"/>
        </w:rPr>
      </w:pPr>
      <w:r w:rsidRPr="00E617D0">
        <w:rPr>
          <w:rFonts w:ascii="Arial" w:eastAsia="Times New Roman" w:hAnsi="Arial" w:cs="Arial"/>
          <w:b/>
          <w:bCs/>
          <w:color w:val="000000"/>
          <w:sz w:val="23"/>
          <w:szCs w:val="23"/>
          <w:lang w:eastAsia="en-GB"/>
        </w:rPr>
        <w:t>Make a Real Difference at Dorset Studio School</w:t>
      </w:r>
    </w:p>
    <w:p w:rsidR="00E617D0" w:rsidRPr="00E617D0" w:rsidRDefault="00E617D0" w:rsidP="00E617D0">
      <w:pPr>
        <w:spacing w:before="220" w:after="220" w:line="240" w:lineRule="auto"/>
        <w:rPr>
          <w:rFonts w:ascii="Times New Roman" w:eastAsia="Times New Roman" w:hAnsi="Times New Roman" w:cs="Times New Roman"/>
          <w:sz w:val="24"/>
          <w:szCs w:val="24"/>
          <w:lang w:eastAsia="en-GB"/>
        </w:rPr>
      </w:pPr>
      <w:r w:rsidRPr="00E617D0">
        <w:rPr>
          <w:rFonts w:ascii="Arial" w:eastAsia="Times New Roman" w:hAnsi="Arial" w:cs="Arial"/>
          <w:b/>
          <w:bCs/>
          <w:color w:val="000000"/>
          <w:sz w:val="21"/>
          <w:szCs w:val="21"/>
          <w:lang w:eastAsia="en-GB"/>
        </w:rPr>
        <w:t> Salary:</w:t>
      </w:r>
      <w:r w:rsidRPr="00E617D0">
        <w:rPr>
          <w:rFonts w:ascii="Arial" w:eastAsia="Times New Roman" w:hAnsi="Arial" w:cs="Arial"/>
          <w:color w:val="000000"/>
          <w:sz w:val="21"/>
          <w:szCs w:val="21"/>
          <w:lang w:eastAsia="en-GB"/>
        </w:rPr>
        <w:t xml:space="preserve"> Teacher Pay Scale (dependent on experience) + SEN Allowance</w:t>
      </w:r>
      <w:r w:rsidRPr="00E617D0">
        <w:rPr>
          <w:rFonts w:ascii="Arial" w:eastAsia="Times New Roman" w:hAnsi="Arial" w:cs="Arial"/>
          <w:color w:val="000000"/>
          <w:sz w:val="21"/>
          <w:szCs w:val="21"/>
          <w:lang w:eastAsia="en-GB"/>
        </w:rPr>
        <w:br/>
        <w:t xml:space="preserve"> </w:t>
      </w:r>
      <w:r w:rsidRPr="00E617D0">
        <w:rPr>
          <w:rFonts w:ascii="Arial" w:eastAsia="Times New Roman" w:hAnsi="Arial" w:cs="Arial"/>
          <w:b/>
          <w:bCs/>
          <w:color w:val="000000"/>
          <w:sz w:val="21"/>
          <w:szCs w:val="21"/>
          <w:lang w:eastAsia="en-GB"/>
        </w:rPr>
        <w:t>Contract:</w:t>
      </w:r>
      <w:r w:rsidRPr="00E617D0">
        <w:rPr>
          <w:rFonts w:ascii="Arial" w:eastAsia="Times New Roman" w:hAnsi="Arial" w:cs="Arial"/>
          <w:color w:val="000000"/>
          <w:sz w:val="21"/>
          <w:szCs w:val="21"/>
          <w:lang w:eastAsia="en-GB"/>
        </w:rPr>
        <w:t xml:space="preserve"> Permanent</w:t>
      </w:r>
      <w:r w:rsidRPr="00E617D0">
        <w:rPr>
          <w:rFonts w:ascii="Arial" w:eastAsia="Times New Roman" w:hAnsi="Arial" w:cs="Arial"/>
          <w:color w:val="000000"/>
          <w:sz w:val="21"/>
          <w:szCs w:val="21"/>
          <w:lang w:eastAsia="en-GB"/>
        </w:rPr>
        <w:br/>
        <w:t xml:space="preserve"> </w:t>
      </w:r>
      <w:r w:rsidRPr="00E617D0">
        <w:rPr>
          <w:rFonts w:ascii="Arial" w:eastAsia="Times New Roman" w:hAnsi="Arial" w:cs="Arial"/>
          <w:b/>
          <w:bCs/>
          <w:color w:val="000000"/>
          <w:sz w:val="21"/>
          <w:szCs w:val="21"/>
          <w:lang w:eastAsia="en-GB"/>
        </w:rPr>
        <w:t>Location:</w:t>
      </w:r>
      <w:r w:rsidRPr="00E617D0">
        <w:rPr>
          <w:rFonts w:ascii="Arial" w:eastAsia="Times New Roman" w:hAnsi="Arial" w:cs="Arial"/>
          <w:color w:val="000000"/>
          <w:sz w:val="21"/>
          <w:szCs w:val="21"/>
          <w:lang w:eastAsia="en-GB"/>
        </w:rPr>
        <w:t xml:space="preserve"> Dorset Studio School, Kingston </w:t>
      </w:r>
      <w:proofErr w:type="spellStart"/>
      <w:r w:rsidRPr="00E617D0">
        <w:rPr>
          <w:rFonts w:ascii="Arial" w:eastAsia="Times New Roman" w:hAnsi="Arial" w:cs="Arial"/>
          <w:color w:val="000000"/>
          <w:sz w:val="21"/>
          <w:szCs w:val="21"/>
          <w:lang w:eastAsia="en-GB"/>
        </w:rPr>
        <w:t>Maurward</w:t>
      </w:r>
      <w:proofErr w:type="spellEnd"/>
      <w:r w:rsidRPr="00E617D0">
        <w:rPr>
          <w:rFonts w:ascii="Arial" w:eastAsia="Times New Roman" w:hAnsi="Arial" w:cs="Arial"/>
          <w:color w:val="000000"/>
          <w:sz w:val="21"/>
          <w:szCs w:val="21"/>
          <w:lang w:eastAsia="en-GB"/>
        </w:rPr>
        <w:t>, Dorchester, Dorset DT2 8PX</w:t>
      </w:r>
      <w:r w:rsidRPr="00E617D0">
        <w:rPr>
          <w:rFonts w:ascii="Arial" w:eastAsia="Times New Roman" w:hAnsi="Arial" w:cs="Arial"/>
          <w:color w:val="000000"/>
          <w:sz w:val="21"/>
          <w:szCs w:val="21"/>
          <w:lang w:eastAsia="en-GB"/>
        </w:rPr>
        <w:br/>
        <w:t xml:space="preserve"> </w:t>
      </w:r>
      <w:r w:rsidRPr="00E617D0">
        <w:rPr>
          <w:rFonts w:ascii="Arial" w:eastAsia="Times New Roman" w:hAnsi="Arial" w:cs="Arial"/>
          <w:b/>
          <w:bCs/>
          <w:color w:val="000000"/>
          <w:sz w:val="21"/>
          <w:szCs w:val="21"/>
          <w:lang w:eastAsia="en-GB"/>
        </w:rPr>
        <w:t>Reporting to:</w:t>
      </w:r>
      <w:r w:rsidRPr="00E617D0">
        <w:rPr>
          <w:rFonts w:ascii="Arial" w:eastAsia="Times New Roman" w:hAnsi="Arial" w:cs="Arial"/>
          <w:color w:val="000000"/>
          <w:sz w:val="21"/>
          <w:szCs w:val="21"/>
          <w:lang w:eastAsia="en-GB"/>
        </w:rPr>
        <w:t xml:space="preserve"> Assistant Principal Inclusion / SENCO</w:t>
      </w:r>
    </w:p>
    <w:p w:rsidR="00E617D0" w:rsidRPr="00E617D0" w:rsidRDefault="00E617D0" w:rsidP="00E617D0">
      <w:pPr>
        <w:spacing w:after="0" w:line="240" w:lineRule="auto"/>
        <w:rPr>
          <w:rFonts w:ascii="Times New Roman" w:eastAsia="Times New Roman" w:hAnsi="Times New Roman" w:cs="Times New Roman"/>
          <w:sz w:val="24"/>
          <w:szCs w:val="24"/>
          <w:lang w:eastAsia="en-GB"/>
        </w:rPr>
      </w:pPr>
    </w:p>
    <w:p w:rsidR="00E617D0" w:rsidRPr="00E617D0" w:rsidRDefault="00E617D0" w:rsidP="00E617D0">
      <w:pPr>
        <w:spacing w:before="220" w:after="220" w:line="240" w:lineRule="auto"/>
        <w:rPr>
          <w:rFonts w:ascii="Times New Roman" w:eastAsia="Times New Roman" w:hAnsi="Times New Roman" w:cs="Times New Roman"/>
          <w:sz w:val="24"/>
          <w:szCs w:val="24"/>
          <w:lang w:eastAsia="en-GB"/>
        </w:rPr>
      </w:pPr>
      <w:r w:rsidRPr="00E617D0">
        <w:rPr>
          <w:rFonts w:ascii="Arial" w:eastAsia="Times New Roman" w:hAnsi="Arial" w:cs="Arial"/>
          <w:color w:val="000000"/>
          <w:sz w:val="21"/>
          <w:szCs w:val="21"/>
          <w:lang w:eastAsia="en-GB"/>
        </w:rPr>
        <w:t xml:space="preserve">Dorset Studio School offers a unique educational experience where learning is active, practical and connected to the real world. Set within the stunning Kingston </w:t>
      </w:r>
      <w:proofErr w:type="spellStart"/>
      <w:r w:rsidRPr="00E617D0">
        <w:rPr>
          <w:rFonts w:ascii="Arial" w:eastAsia="Times New Roman" w:hAnsi="Arial" w:cs="Arial"/>
          <w:color w:val="000000"/>
          <w:sz w:val="21"/>
          <w:szCs w:val="21"/>
          <w:lang w:eastAsia="en-GB"/>
        </w:rPr>
        <w:t>Maurward</w:t>
      </w:r>
      <w:proofErr w:type="spellEnd"/>
      <w:r w:rsidRPr="00E617D0">
        <w:rPr>
          <w:rFonts w:ascii="Arial" w:eastAsia="Times New Roman" w:hAnsi="Arial" w:cs="Arial"/>
          <w:color w:val="000000"/>
          <w:sz w:val="21"/>
          <w:szCs w:val="21"/>
          <w:lang w:eastAsia="en-GB"/>
        </w:rPr>
        <w:t xml:space="preserve"> estate, we combine academic achievement with hands-on, land-based learning opportunities that help young people thrive.</w:t>
      </w:r>
      <w:hyperlink r:id="rId5" w:history="1">
        <w:r w:rsidRPr="00E617D0">
          <w:rPr>
            <w:rFonts w:ascii="Arial" w:eastAsia="Times New Roman" w:hAnsi="Arial" w:cs="Arial"/>
            <w:color w:val="000000"/>
            <w:sz w:val="21"/>
            <w:szCs w:val="21"/>
            <w:u w:val="single"/>
            <w:lang w:eastAsia="en-GB"/>
          </w:rPr>
          <w:t> </w:t>
        </w:r>
      </w:hyperlink>
    </w:p>
    <w:p w:rsidR="00E617D0" w:rsidRPr="00E617D0" w:rsidRDefault="00E617D0" w:rsidP="00E617D0">
      <w:pPr>
        <w:spacing w:before="220" w:after="220" w:line="240" w:lineRule="auto"/>
        <w:rPr>
          <w:rFonts w:ascii="Times New Roman" w:eastAsia="Times New Roman" w:hAnsi="Times New Roman" w:cs="Times New Roman"/>
          <w:sz w:val="24"/>
          <w:szCs w:val="24"/>
          <w:lang w:eastAsia="en-GB"/>
        </w:rPr>
      </w:pPr>
      <w:r w:rsidRPr="00E617D0">
        <w:rPr>
          <w:rFonts w:ascii="Arial" w:eastAsia="Times New Roman" w:hAnsi="Arial" w:cs="Arial"/>
          <w:color w:val="000000"/>
          <w:sz w:val="21"/>
          <w:szCs w:val="21"/>
          <w:lang w:eastAsia="en-GB"/>
        </w:rPr>
        <w:t>We are seeking an exceptional Access Manager - SEND Provision &amp; Inclusion to play a central role in shaping and strengthening our inclusive practice, ensuring every student can access learning, overcome barriers and achieve success.</w:t>
      </w:r>
      <w:hyperlink r:id="rId6" w:history="1">
        <w:r w:rsidRPr="00E617D0">
          <w:rPr>
            <w:rFonts w:ascii="Arial" w:eastAsia="Times New Roman" w:hAnsi="Arial" w:cs="Arial"/>
            <w:color w:val="000000"/>
            <w:sz w:val="21"/>
            <w:szCs w:val="21"/>
            <w:u w:val="single"/>
            <w:lang w:eastAsia="en-GB"/>
          </w:rPr>
          <w:t> </w:t>
        </w:r>
      </w:hyperlink>
    </w:p>
    <w:p w:rsidR="00E617D0" w:rsidRPr="00E617D0" w:rsidRDefault="00E617D0" w:rsidP="00E617D0">
      <w:pPr>
        <w:spacing w:before="280" w:after="80" w:line="240" w:lineRule="auto"/>
        <w:outlineLvl w:val="2"/>
        <w:rPr>
          <w:rFonts w:ascii="Times New Roman" w:eastAsia="Times New Roman" w:hAnsi="Times New Roman" w:cs="Times New Roman"/>
          <w:b/>
          <w:bCs/>
          <w:sz w:val="27"/>
          <w:szCs w:val="27"/>
          <w:lang w:eastAsia="en-GB"/>
        </w:rPr>
      </w:pPr>
      <w:r w:rsidRPr="00E617D0">
        <w:rPr>
          <w:rFonts w:ascii="Arial" w:eastAsia="Times New Roman" w:hAnsi="Arial" w:cs="Arial"/>
          <w:b/>
          <w:bCs/>
          <w:color w:val="000000"/>
          <w:sz w:val="25"/>
          <w:szCs w:val="25"/>
          <w:lang w:eastAsia="en-GB"/>
        </w:rPr>
        <w:t>Why Dorset Studio School?</w:t>
      </w:r>
    </w:p>
    <w:p w:rsidR="00E617D0" w:rsidRPr="00E617D0" w:rsidRDefault="00E617D0" w:rsidP="00E617D0">
      <w:pPr>
        <w:numPr>
          <w:ilvl w:val="0"/>
          <w:numId w:val="1"/>
        </w:numPr>
        <w:spacing w:before="220" w:after="0" w:line="240" w:lineRule="auto"/>
        <w:textAlignment w:val="baseline"/>
        <w:rPr>
          <w:rFonts w:ascii="Arial" w:eastAsia="Times New Roman" w:hAnsi="Arial" w:cs="Arial"/>
          <w:color w:val="000000"/>
          <w:sz w:val="21"/>
          <w:szCs w:val="21"/>
          <w:lang w:eastAsia="en-GB"/>
        </w:rPr>
      </w:pPr>
      <w:r w:rsidRPr="00E617D0">
        <w:rPr>
          <w:rFonts w:ascii="Arial" w:eastAsia="Times New Roman" w:hAnsi="Arial" w:cs="Arial"/>
          <w:color w:val="000000"/>
          <w:sz w:val="21"/>
          <w:szCs w:val="21"/>
          <w:lang w:eastAsia="en-GB"/>
        </w:rPr>
        <w:t>Small, supportive school community</w:t>
      </w:r>
    </w:p>
    <w:p w:rsidR="00E617D0" w:rsidRPr="00E617D0" w:rsidRDefault="00E617D0" w:rsidP="00E617D0">
      <w:pPr>
        <w:numPr>
          <w:ilvl w:val="0"/>
          <w:numId w:val="1"/>
        </w:numPr>
        <w:spacing w:after="0" w:line="240" w:lineRule="auto"/>
        <w:textAlignment w:val="baseline"/>
        <w:rPr>
          <w:rFonts w:ascii="Arial" w:eastAsia="Times New Roman" w:hAnsi="Arial" w:cs="Arial"/>
          <w:color w:val="000000"/>
          <w:sz w:val="21"/>
          <w:szCs w:val="21"/>
          <w:lang w:eastAsia="en-GB"/>
        </w:rPr>
      </w:pPr>
      <w:r w:rsidRPr="00E617D0">
        <w:rPr>
          <w:rFonts w:ascii="Arial" w:eastAsia="Times New Roman" w:hAnsi="Arial" w:cs="Arial"/>
          <w:color w:val="000000"/>
          <w:sz w:val="21"/>
          <w:szCs w:val="21"/>
          <w:lang w:eastAsia="en-GB"/>
        </w:rPr>
        <w:t>Unique land-based learning environment</w:t>
      </w:r>
    </w:p>
    <w:p w:rsidR="00E617D0" w:rsidRPr="00E617D0" w:rsidRDefault="00E617D0" w:rsidP="00E617D0">
      <w:pPr>
        <w:numPr>
          <w:ilvl w:val="0"/>
          <w:numId w:val="1"/>
        </w:numPr>
        <w:spacing w:after="0" w:line="240" w:lineRule="auto"/>
        <w:textAlignment w:val="baseline"/>
        <w:rPr>
          <w:rFonts w:ascii="Arial" w:eastAsia="Times New Roman" w:hAnsi="Arial" w:cs="Arial"/>
          <w:color w:val="000000"/>
          <w:sz w:val="21"/>
          <w:szCs w:val="21"/>
          <w:lang w:eastAsia="en-GB"/>
        </w:rPr>
      </w:pPr>
      <w:r w:rsidRPr="00E617D0">
        <w:rPr>
          <w:rFonts w:ascii="Arial" w:eastAsia="Times New Roman" w:hAnsi="Arial" w:cs="Arial"/>
          <w:color w:val="000000"/>
          <w:sz w:val="21"/>
          <w:szCs w:val="21"/>
          <w:lang w:eastAsia="en-GB"/>
        </w:rPr>
        <w:t>Extensive outdoor learning opportunities</w:t>
      </w:r>
    </w:p>
    <w:p w:rsidR="00E617D0" w:rsidRPr="00E617D0" w:rsidRDefault="00E617D0" w:rsidP="00E617D0">
      <w:pPr>
        <w:numPr>
          <w:ilvl w:val="0"/>
          <w:numId w:val="1"/>
        </w:numPr>
        <w:spacing w:after="0" w:line="240" w:lineRule="auto"/>
        <w:textAlignment w:val="baseline"/>
        <w:rPr>
          <w:rFonts w:ascii="Arial" w:eastAsia="Times New Roman" w:hAnsi="Arial" w:cs="Arial"/>
          <w:color w:val="000000"/>
          <w:sz w:val="21"/>
          <w:szCs w:val="21"/>
          <w:lang w:eastAsia="en-GB"/>
        </w:rPr>
      </w:pPr>
      <w:r w:rsidRPr="00E617D0">
        <w:rPr>
          <w:rFonts w:ascii="Arial" w:eastAsia="Times New Roman" w:hAnsi="Arial" w:cs="Arial"/>
          <w:color w:val="000000"/>
          <w:sz w:val="21"/>
          <w:szCs w:val="21"/>
          <w:lang w:eastAsia="en-GB"/>
        </w:rPr>
        <w:t>Strong commitment to inclusion and belonging</w:t>
      </w:r>
    </w:p>
    <w:p w:rsidR="00E617D0" w:rsidRPr="00E617D0" w:rsidRDefault="00E617D0" w:rsidP="00E617D0">
      <w:pPr>
        <w:numPr>
          <w:ilvl w:val="0"/>
          <w:numId w:val="1"/>
        </w:numPr>
        <w:spacing w:after="0" w:line="240" w:lineRule="auto"/>
        <w:textAlignment w:val="baseline"/>
        <w:rPr>
          <w:rFonts w:ascii="Arial" w:eastAsia="Times New Roman" w:hAnsi="Arial" w:cs="Arial"/>
          <w:color w:val="000000"/>
          <w:sz w:val="21"/>
          <w:szCs w:val="21"/>
          <w:lang w:eastAsia="en-GB"/>
        </w:rPr>
      </w:pPr>
      <w:r w:rsidRPr="00E617D0">
        <w:rPr>
          <w:rFonts w:ascii="Arial" w:eastAsia="Times New Roman" w:hAnsi="Arial" w:cs="Arial"/>
          <w:color w:val="000000"/>
          <w:sz w:val="21"/>
          <w:szCs w:val="21"/>
          <w:lang w:eastAsia="en-GB"/>
        </w:rPr>
        <w:t>Opportunity to shape SEND provision and strategy</w:t>
      </w:r>
    </w:p>
    <w:p w:rsidR="00E617D0" w:rsidRPr="00E617D0" w:rsidRDefault="00E617D0" w:rsidP="00E617D0">
      <w:pPr>
        <w:numPr>
          <w:ilvl w:val="0"/>
          <w:numId w:val="1"/>
        </w:numPr>
        <w:spacing w:after="0" w:line="240" w:lineRule="auto"/>
        <w:textAlignment w:val="baseline"/>
        <w:rPr>
          <w:rFonts w:ascii="Arial" w:eastAsia="Times New Roman" w:hAnsi="Arial" w:cs="Arial"/>
          <w:color w:val="000000"/>
          <w:sz w:val="21"/>
          <w:szCs w:val="21"/>
          <w:lang w:eastAsia="en-GB"/>
        </w:rPr>
      </w:pPr>
      <w:r w:rsidRPr="00E617D0">
        <w:rPr>
          <w:rFonts w:ascii="Arial" w:eastAsia="Times New Roman" w:hAnsi="Arial" w:cs="Arial"/>
          <w:color w:val="000000"/>
          <w:sz w:val="21"/>
          <w:szCs w:val="21"/>
          <w:lang w:eastAsia="en-GB"/>
        </w:rPr>
        <w:t>Close working relationships with senior leaders</w:t>
      </w:r>
    </w:p>
    <w:p w:rsidR="00E617D0" w:rsidRPr="00E617D0" w:rsidRDefault="00E617D0" w:rsidP="00E617D0">
      <w:pPr>
        <w:numPr>
          <w:ilvl w:val="0"/>
          <w:numId w:val="1"/>
        </w:numPr>
        <w:spacing w:after="220" w:line="240" w:lineRule="auto"/>
        <w:textAlignment w:val="baseline"/>
        <w:rPr>
          <w:rFonts w:ascii="Arial" w:eastAsia="Times New Roman" w:hAnsi="Arial" w:cs="Arial"/>
          <w:color w:val="000000"/>
          <w:sz w:val="21"/>
          <w:szCs w:val="21"/>
          <w:lang w:eastAsia="en-GB"/>
        </w:rPr>
      </w:pPr>
      <w:r w:rsidRPr="00E617D0">
        <w:rPr>
          <w:rFonts w:ascii="Arial" w:eastAsia="Times New Roman" w:hAnsi="Arial" w:cs="Arial"/>
          <w:color w:val="000000"/>
          <w:sz w:val="21"/>
          <w:szCs w:val="21"/>
          <w:lang w:eastAsia="en-GB"/>
        </w:rPr>
        <w:t>Up to 30% teaching commitment, balancing leadership and direct impact with students</w:t>
      </w:r>
      <w:hyperlink r:id="rId7" w:history="1">
        <w:r w:rsidRPr="00E617D0">
          <w:rPr>
            <w:rFonts w:ascii="Arial" w:eastAsia="Times New Roman" w:hAnsi="Arial" w:cs="Arial"/>
            <w:color w:val="000000"/>
            <w:sz w:val="21"/>
            <w:szCs w:val="21"/>
            <w:u w:val="single"/>
            <w:lang w:eastAsia="en-GB"/>
          </w:rPr>
          <w:t> </w:t>
        </w:r>
      </w:hyperlink>
    </w:p>
    <w:p w:rsidR="00E617D0" w:rsidRPr="00E617D0" w:rsidRDefault="00E617D0" w:rsidP="00E617D0">
      <w:pPr>
        <w:spacing w:after="0" w:line="240" w:lineRule="auto"/>
        <w:rPr>
          <w:rFonts w:ascii="Times New Roman" w:eastAsia="Times New Roman" w:hAnsi="Times New Roman" w:cs="Times New Roman"/>
          <w:sz w:val="24"/>
          <w:szCs w:val="24"/>
          <w:lang w:eastAsia="en-GB"/>
        </w:rPr>
      </w:pPr>
    </w:p>
    <w:p w:rsidR="00E617D0" w:rsidRPr="00E617D0" w:rsidRDefault="00E617D0" w:rsidP="00E617D0">
      <w:pPr>
        <w:spacing w:before="280" w:after="80" w:line="240" w:lineRule="auto"/>
        <w:outlineLvl w:val="2"/>
        <w:rPr>
          <w:rFonts w:ascii="Times New Roman" w:eastAsia="Times New Roman" w:hAnsi="Times New Roman" w:cs="Times New Roman"/>
          <w:b/>
          <w:bCs/>
          <w:sz w:val="27"/>
          <w:szCs w:val="27"/>
          <w:lang w:eastAsia="en-GB"/>
        </w:rPr>
      </w:pPr>
      <w:r w:rsidRPr="00E617D0">
        <w:rPr>
          <w:rFonts w:ascii="Arial" w:eastAsia="Times New Roman" w:hAnsi="Arial" w:cs="Arial"/>
          <w:b/>
          <w:bCs/>
          <w:color w:val="000000"/>
          <w:sz w:val="25"/>
          <w:szCs w:val="25"/>
          <w:lang w:eastAsia="en-GB"/>
        </w:rPr>
        <w:t>About the Role</w:t>
      </w:r>
    </w:p>
    <w:p w:rsidR="00E617D0" w:rsidRPr="00E617D0" w:rsidRDefault="00E617D0" w:rsidP="00E617D0">
      <w:pPr>
        <w:spacing w:before="220" w:after="220" w:line="240" w:lineRule="auto"/>
        <w:rPr>
          <w:rFonts w:ascii="Times New Roman" w:eastAsia="Times New Roman" w:hAnsi="Times New Roman" w:cs="Times New Roman"/>
          <w:sz w:val="24"/>
          <w:szCs w:val="24"/>
          <w:lang w:eastAsia="en-GB"/>
        </w:rPr>
      </w:pPr>
      <w:r w:rsidRPr="00E617D0">
        <w:rPr>
          <w:rFonts w:ascii="Arial" w:eastAsia="Times New Roman" w:hAnsi="Arial" w:cs="Arial"/>
          <w:color w:val="000000"/>
          <w:sz w:val="21"/>
          <w:szCs w:val="21"/>
          <w:lang w:eastAsia="en-GB"/>
        </w:rPr>
        <w:t>Working closely with the Assistant Principal for Inclusion/SENCO, you will:</w:t>
      </w:r>
    </w:p>
    <w:p w:rsidR="00E617D0" w:rsidRPr="00E617D0" w:rsidRDefault="00E617D0" w:rsidP="00E617D0">
      <w:pPr>
        <w:numPr>
          <w:ilvl w:val="0"/>
          <w:numId w:val="2"/>
        </w:numPr>
        <w:spacing w:before="220" w:after="0" w:line="240" w:lineRule="auto"/>
        <w:textAlignment w:val="baseline"/>
        <w:rPr>
          <w:rFonts w:ascii="Arial" w:eastAsia="Times New Roman" w:hAnsi="Arial" w:cs="Arial"/>
          <w:color w:val="000000"/>
          <w:sz w:val="21"/>
          <w:szCs w:val="21"/>
          <w:lang w:eastAsia="en-GB"/>
        </w:rPr>
      </w:pPr>
      <w:r w:rsidRPr="00E617D0">
        <w:rPr>
          <w:rFonts w:ascii="Arial" w:eastAsia="Times New Roman" w:hAnsi="Arial" w:cs="Arial"/>
          <w:color w:val="000000"/>
          <w:sz w:val="21"/>
          <w:szCs w:val="21"/>
          <w:lang w:eastAsia="en-GB"/>
        </w:rPr>
        <w:t>Lead and monitor targeted SEND provision.</w:t>
      </w:r>
    </w:p>
    <w:p w:rsidR="00E617D0" w:rsidRPr="00E617D0" w:rsidRDefault="00E617D0" w:rsidP="00E617D0">
      <w:pPr>
        <w:numPr>
          <w:ilvl w:val="0"/>
          <w:numId w:val="2"/>
        </w:numPr>
        <w:spacing w:after="0" w:line="240" w:lineRule="auto"/>
        <w:textAlignment w:val="baseline"/>
        <w:rPr>
          <w:rFonts w:ascii="Arial" w:eastAsia="Times New Roman" w:hAnsi="Arial" w:cs="Arial"/>
          <w:color w:val="000000"/>
          <w:sz w:val="21"/>
          <w:szCs w:val="21"/>
          <w:lang w:eastAsia="en-GB"/>
        </w:rPr>
      </w:pPr>
      <w:r w:rsidRPr="00E617D0">
        <w:rPr>
          <w:rFonts w:ascii="Arial" w:eastAsia="Times New Roman" w:hAnsi="Arial" w:cs="Arial"/>
          <w:color w:val="000000"/>
          <w:sz w:val="21"/>
          <w:szCs w:val="21"/>
          <w:lang w:eastAsia="en-GB"/>
        </w:rPr>
        <w:t>Coordinate intervention programmes and pupil learning plans.</w:t>
      </w:r>
    </w:p>
    <w:p w:rsidR="00E617D0" w:rsidRPr="00E617D0" w:rsidRDefault="00E617D0" w:rsidP="00E617D0">
      <w:pPr>
        <w:numPr>
          <w:ilvl w:val="0"/>
          <w:numId w:val="2"/>
        </w:numPr>
        <w:spacing w:after="0" w:line="240" w:lineRule="auto"/>
        <w:textAlignment w:val="baseline"/>
        <w:rPr>
          <w:rFonts w:ascii="Arial" w:eastAsia="Times New Roman" w:hAnsi="Arial" w:cs="Arial"/>
          <w:color w:val="000000"/>
          <w:sz w:val="21"/>
          <w:szCs w:val="21"/>
          <w:lang w:eastAsia="en-GB"/>
        </w:rPr>
      </w:pPr>
      <w:r w:rsidRPr="00E617D0">
        <w:rPr>
          <w:rFonts w:ascii="Arial" w:eastAsia="Times New Roman" w:hAnsi="Arial" w:cs="Arial"/>
          <w:color w:val="000000"/>
          <w:sz w:val="21"/>
          <w:szCs w:val="21"/>
          <w:lang w:eastAsia="en-GB"/>
        </w:rPr>
        <w:t>Support implementation of EHCP provision and annual reviews.</w:t>
      </w:r>
    </w:p>
    <w:p w:rsidR="00E617D0" w:rsidRPr="00E617D0" w:rsidRDefault="00E617D0" w:rsidP="00E617D0">
      <w:pPr>
        <w:numPr>
          <w:ilvl w:val="0"/>
          <w:numId w:val="2"/>
        </w:numPr>
        <w:spacing w:after="0" w:line="240" w:lineRule="auto"/>
        <w:textAlignment w:val="baseline"/>
        <w:rPr>
          <w:rFonts w:ascii="Arial" w:eastAsia="Times New Roman" w:hAnsi="Arial" w:cs="Arial"/>
          <w:color w:val="000000"/>
          <w:sz w:val="21"/>
          <w:szCs w:val="21"/>
          <w:lang w:eastAsia="en-GB"/>
        </w:rPr>
      </w:pPr>
      <w:r w:rsidRPr="00E617D0">
        <w:rPr>
          <w:rFonts w:ascii="Arial" w:eastAsia="Times New Roman" w:hAnsi="Arial" w:cs="Arial"/>
          <w:color w:val="000000"/>
          <w:sz w:val="21"/>
          <w:szCs w:val="21"/>
          <w:lang w:eastAsia="en-GB"/>
        </w:rPr>
        <w:t>Champion inclusive teaching and adaptive classroom practice.</w:t>
      </w:r>
    </w:p>
    <w:p w:rsidR="00E617D0" w:rsidRPr="00E617D0" w:rsidRDefault="00E617D0" w:rsidP="00E617D0">
      <w:pPr>
        <w:numPr>
          <w:ilvl w:val="0"/>
          <w:numId w:val="2"/>
        </w:numPr>
        <w:spacing w:after="0" w:line="240" w:lineRule="auto"/>
        <w:textAlignment w:val="baseline"/>
        <w:rPr>
          <w:rFonts w:ascii="Arial" w:eastAsia="Times New Roman" w:hAnsi="Arial" w:cs="Arial"/>
          <w:color w:val="000000"/>
          <w:sz w:val="21"/>
          <w:szCs w:val="21"/>
          <w:lang w:eastAsia="en-GB"/>
        </w:rPr>
      </w:pPr>
      <w:r w:rsidRPr="00E617D0">
        <w:rPr>
          <w:rFonts w:ascii="Arial" w:eastAsia="Times New Roman" w:hAnsi="Arial" w:cs="Arial"/>
          <w:color w:val="000000"/>
          <w:sz w:val="21"/>
          <w:szCs w:val="21"/>
          <w:lang w:eastAsia="en-GB"/>
        </w:rPr>
        <w:t>Deliver coaching, mentoring and SEND training for staff.</w:t>
      </w:r>
    </w:p>
    <w:p w:rsidR="00E617D0" w:rsidRPr="00E617D0" w:rsidRDefault="00E617D0" w:rsidP="00E617D0">
      <w:pPr>
        <w:numPr>
          <w:ilvl w:val="0"/>
          <w:numId w:val="2"/>
        </w:numPr>
        <w:spacing w:after="0" w:line="240" w:lineRule="auto"/>
        <w:textAlignment w:val="baseline"/>
        <w:rPr>
          <w:rFonts w:ascii="Arial" w:eastAsia="Times New Roman" w:hAnsi="Arial" w:cs="Arial"/>
          <w:color w:val="000000"/>
          <w:sz w:val="21"/>
          <w:szCs w:val="21"/>
          <w:lang w:eastAsia="en-GB"/>
        </w:rPr>
      </w:pPr>
      <w:r w:rsidRPr="00E617D0">
        <w:rPr>
          <w:rFonts w:ascii="Arial" w:eastAsia="Times New Roman" w:hAnsi="Arial" w:cs="Arial"/>
          <w:color w:val="000000"/>
          <w:sz w:val="21"/>
          <w:szCs w:val="21"/>
          <w:lang w:eastAsia="en-GB"/>
        </w:rPr>
        <w:t>Work collaboratively with families, external agencies and colleagues.</w:t>
      </w:r>
    </w:p>
    <w:p w:rsidR="00E617D0" w:rsidRPr="00E617D0" w:rsidRDefault="00E617D0" w:rsidP="00E617D0">
      <w:pPr>
        <w:numPr>
          <w:ilvl w:val="0"/>
          <w:numId w:val="2"/>
        </w:numPr>
        <w:spacing w:after="220" w:line="240" w:lineRule="auto"/>
        <w:textAlignment w:val="baseline"/>
        <w:rPr>
          <w:rFonts w:ascii="Arial" w:eastAsia="Times New Roman" w:hAnsi="Arial" w:cs="Arial"/>
          <w:color w:val="000000"/>
          <w:sz w:val="21"/>
          <w:szCs w:val="21"/>
          <w:lang w:eastAsia="en-GB"/>
        </w:rPr>
      </w:pPr>
      <w:r w:rsidRPr="00E617D0">
        <w:rPr>
          <w:rFonts w:ascii="Arial" w:eastAsia="Times New Roman" w:hAnsi="Arial" w:cs="Arial"/>
          <w:color w:val="000000"/>
          <w:sz w:val="21"/>
          <w:szCs w:val="21"/>
          <w:lang w:eastAsia="en-GB"/>
        </w:rPr>
        <w:t>Ensure students with SEND receive the support needed to thrive academically and personally.</w:t>
      </w:r>
    </w:p>
    <w:p w:rsidR="00E617D0" w:rsidRPr="00E617D0" w:rsidRDefault="00E617D0" w:rsidP="00E617D0">
      <w:pPr>
        <w:spacing w:before="220" w:after="220" w:line="240" w:lineRule="auto"/>
        <w:rPr>
          <w:rFonts w:ascii="Times New Roman" w:eastAsia="Times New Roman" w:hAnsi="Times New Roman" w:cs="Times New Roman"/>
          <w:sz w:val="24"/>
          <w:szCs w:val="24"/>
          <w:lang w:eastAsia="en-GB"/>
        </w:rPr>
      </w:pPr>
      <w:r w:rsidRPr="00E617D0">
        <w:rPr>
          <w:rFonts w:ascii="Arial" w:eastAsia="Times New Roman" w:hAnsi="Arial" w:cs="Arial"/>
          <w:color w:val="000000"/>
          <w:sz w:val="21"/>
          <w:szCs w:val="21"/>
          <w:lang w:eastAsia="en-GB"/>
        </w:rPr>
        <w:t>This role includes a teaching commitment of up to 30% of a full timetable, providing targeted teaching and intervention programmes for students with additional needs.</w:t>
      </w:r>
    </w:p>
    <w:p w:rsidR="00E617D0" w:rsidRPr="00E617D0" w:rsidRDefault="00E617D0" w:rsidP="00E617D0">
      <w:pPr>
        <w:spacing w:before="280" w:after="80" w:line="240" w:lineRule="auto"/>
        <w:outlineLvl w:val="2"/>
        <w:rPr>
          <w:rFonts w:ascii="Times New Roman" w:eastAsia="Times New Roman" w:hAnsi="Times New Roman" w:cs="Times New Roman"/>
          <w:b/>
          <w:bCs/>
          <w:sz w:val="27"/>
          <w:szCs w:val="27"/>
          <w:lang w:eastAsia="en-GB"/>
        </w:rPr>
      </w:pPr>
      <w:r w:rsidRPr="00E617D0">
        <w:rPr>
          <w:rFonts w:ascii="Arial" w:eastAsia="Times New Roman" w:hAnsi="Arial" w:cs="Arial"/>
          <w:b/>
          <w:bCs/>
          <w:color w:val="000000"/>
          <w:sz w:val="25"/>
          <w:szCs w:val="25"/>
          <w:lang w:eastAsia="en-GB"/>
        </w:rPr>
        <w:t xml:space="preserve">We Are Looking </w:t>
      </w:r>
      <w:proofErr w:type="gramStart"/>
      <w:r w:rsidRPr="00E617D0">
        <w:rPr>
          <w:rFonts w:ascii="Arial" w:eastAsia="Times New Roman" w:hAnsi="Arial" w:cs="Arial"/>
          <w:b/>
          <w:bCs/>
          <w:color w:val="000000"/>
          <w:sz w:val="25"/>
          <w:szCs w:val="25"/>
          <w:lang w:eastAsia="en-GB"/>
        </w:rPr>
        <w:t>For</w:t>
      </w:r>
      <w:proofErr w:type="gramEnd"/>
      <w:r w:rsidRPr="00E617D0">
        <w:rPr>
          <w:rFonts w:ascii="Arial" w:eastAsia="Times New Roman" w:hAnsi="Arial" w:cs="Arial"/>
          <w:b/>
          <w:bCs/>
          <w:color w:val="000000"/>
          <w:sz w:val="25"/>
          <w:szCs w:val="25"/>
          <w:lang w:eastAsia="en-GB"/>
        </w:rPr>
        <w:t xml:space="preserve"> Someone Who:</w:t>
      </w:r>
    </w:p>
    <w:p w:rsidR="00E617D0" w:rsidRPr="00E617D0" w:rsidRDefault="00E617D0" w:rsidP="00E617D0">
      <w:pPr>
        <w:spacing w:before="220" w:after="220" w:line="240" w:lineRule="auto"/>
        <w:rPr>
          <w:rFonts w:ascii="Times New Roman" w:eastAsia="Times New Roman" w:hAnsi="Times New Roman" w:cs="Times New Roman"/>
          <w:sz w:val="24"/>
          <w:szCs w:val="24"/>
          <w:lang w:eastAsia="en-GB"/>
        </w:rPr>
      </w:pPr>
      <w:r w:rsidRPr="00E617D0">
        <w:rPr>
          <w:rFonts w:ascii="Segoe UI Symbol" w:eastAsia="Times New Roman" w:hAnsi="Segoe UI Symbol" w:cs="Segoe UI Symbol"/>
          <w:color w:val="000000"/>
          <w:sz w:val="21"/>
          <w:szCs w:val="21"/>
          <w:lang w:eastAsia="en-GB"/>
        </w:rPr>
        <w:t>✔</w:t>
      </w:r>
      <w:r w:rsidRPr="00E617D0">
        <w:rPr>
          <w:rFonts w:ascii="Arial" w:eastAsia="Times New Roman" w:hAnsi="Arial" w:cs="Arial"/>
          <w:color w:val="000000"/>
          <w:sz w:val="21"/>
          <w:szCs w:val="21"/>
          <w:lang w:eastAsia="en-GB"/>
        </w:rPr>
        <w:t xml:space="preserve"> Is passionate about SEND and inclusion</w:t>
      </w:r>
      <w:r w:rsidRPr="00E617D0">
        <w:rPr>
          <w:rFonts w:ascii="Arial" w:eastAsia="Times New Roman" w:hAnsi="Arial" w:cs="Arial"/>
          <w:color w:val="000000"/>
          <w:sz w:val="21"/>
          <w:szCs w:val="21"/>
          <w:lang w:eastAsia="en-GB"/>
        </w:rPr>
        <w:br/>
        <w:t xml:space="preserve"> </w:t>
      </w:r>
      <w:r w:rsidRPr="00E617D0">
        <w:rPr>
          <w:rFonts w:ascii="Segoe UI Symbol" w:eastAsia="Times New Roman" w:hAnsi="Segoe UI Symbol" w:cs="Segoe UI Symbol"/>
          <w:color w:val="000000"/>
          <w:sz w:val="21"/>
          <w:szCs w:val="21"/>
          <w:lang w:eastAsia="en-GB"/>
        </w:rPr>
        <w:t>✔</w:t>
      </w:r>
      <w:r w:rsidRPr="00E617D0">
        <w:rPr>
          <w:rFonts w:ascii="Arial" w:eastAsia="Times New Roman" w:hAnsi="Arial" w:cs="Arial"/>
          <w:color w:val="000000"/>
          <w:sz w:val="21"/>
          <w:szCs w:val="21"/>
          <w:lang w:eastAsia="en-GB"/>
        </w:rPr>
        <w:t xml:space="preserve"> Has high aspirations for every young person</w:t>
      </w:r>
      <w:r w:rsidRPr="00E617D0">
        <w:rPr>
          <w:rFonts w:ascii="Arial" w:eastAsia="Times New Roman" w:hAnsi="Arial" w:cs="Arial"/>
          <w:color w:val="000000"/>
          <w:sz w:val="21"/>
          <w:szCs w:val="21"/>
          <w:lang w:eastAsia="en-GB"/>
        </w:rPr>
        <w:br/>
      </w:r>
      <w:r w:rsidRPr="00E617D0">
        <w:rPr>
          <w:rFonts w:ascii="Arial" w:eastAsia="Times New Roman" w:hAnsi="Arial" w:cs="Arial"/>
          <w:color w:val="000000"/>
          <w:sz w:val="21"/>
          <w:szCs w:val="21"/>
          <w:lang w:eastAsia="en-GB"/>
        </w:rPr>
        <w:lastRenderedPageBreak/>
        <w:t xml:space="preserve"> </w:t>
      </w:r>
      <w:r w:rsidRPr="00E617D0">
        <w:rPr>
          <w:rFonts w:ascii="Segoe UI Symbol" w:eastAsia="Times New Roman" w:hAnsi="Segoe UI Symbol" w:cs="Segoe UI Symbol"/>
          <w:color w:val="000000"/>
          <w:sz w:val="21"/>
          <w:szCs w:val="21"/>
          <w:lang w:eastAsia="en-GB"/>
        </w:rPr>
        <w:t>✔</w:t>
      </w:r>
      <w:r w:rsidRPr="00E617D0">
        <w:rPr>
          <w:rFonts w:ascii="Arial" w:eastAsia="Times New Roman" w:hAnsi="Arial" w:cs="Arial"/>
          <w:color w:val="000000"/>
          <w:sz w:val="21"/>
          <w:szCs w:val="21"/>
          <w:lang w:eastAsia="en-GB"/>
        </w:rPr>
        <w:t xml:space="preserve"> Can remove barriers to learning through practical solutions</w:t>
      </w:r>
      <w:r w:rsidRPr="00E617D0">
        <w:rPr>
          <w:rFonts w:ascii="Arial" w:eastAsia="Times New Roman" w:hAnsi="Arial" w:cs="Arial"/>
          <w:color w:val="000000"/>
          <w:sz w:val="21"/>
          <w:szCs w:val="21"/>
          <w:lang w:eastAsia="en-GB"/>
        </w:rPr>
        <w:br/>
        <w:t xml:space="preserve"> </w:t>
      </w:r>
      <w:r w:rsidRPr="00E617D0">
        <w:rPr>
          <w:rFonts w:ascii="Segoe UI Symbol" w:eastAsia="Times New Roman" w:hAnsi="Segoe UI Symbol" w:cs="Segoe UI Symbol"/>
          <w:color w:val="000000"/>
          <w:sz w:val="21"/>
          <w:szCs w:val="21"/>
          <w:lang w:eastAsia="en-GB"/>
        </w:rPr>
        <w:t>✔</w:t>
      </w:r>
      <w:r w:rsidRPr="00E617D0">
        <w:rPr>
          <w:rFonts w:ascii="Arial" w:eastAsia="Times New Roman" w:hAnsi="Arial" w:cs="Arial"/>
          <w:color w:val="000000"/>
          <w:sz w:val="21"/>
          <w:szCs w:val="21"/>
          <w:lang w:eastAsia="en-GB"/>
        </w:rPr>
        <w:t xml:space="preserve"> Builds strong relationships with students, families and staff</w:t>
      </w:r>
      <w:r w:rsidRPr="00E617D0">
        <w:rPr>
          <w:rFonts w:ascii="Arial" w:eastAsia="Times New Roman" w:hAnsi="Arial" w:cs="Arial"/>
          <w:color w:val="000000"/>
          <w:sz w:val="21"/>
          <w:szCs w:val="21"/>
          <w:lang w:eastAsia="en-GB"/>
        </w:rPr>
        <w:br/>
        <w:t xml:space="preserve"> </w:t>
      </w:r>
      <w:r w:rsidRPr="00E617D0">
        <w:rPr>
          <w:rFonts w:ascii="Segoe UI Symbol" w:eastAsia="Times New Roman" w:hAnsi="Segoe UI Symbol" w:cs="Segoe UI Symbol"/>
          <w:color w:val="000000"/>
          <w:sz w:val="21"/>
          <w:szCs w:val="21"/>
          <w:lang w:eastAsia="en-GB"/>
        </w:rPr>
        <w:t>✔</w:t>
      </w:r>
      <w:r w:rsidRPr="00E617D0">
        <w:rPr>
          <w:rFonts w:ascii="Arial" w:eastAsia="Times New Roman" w:hAnsi="Arial" w:cs="Arial"/>
          <w:color w:val="000000"/>
          <w:sz w:val="21"/>
          <w:szCs w:val="21"/>
          <w:lang w:eastAsia="en-GB"/>
        </w:rPr>
        <w:t xml:space="preserve"> Believes in real-world, experiential learning</w:t>
      </w:r>
      <w:r w:rsidRPr="00E617D0">
        <w:rPr>
          <w:rFonts w:ascii="Arial" w:eastAsia="Times New Roman" w:hAnsi="Arial" w:cs="Arial"/>
          <w:color w:val="000000"/>
          <w:sz w:val="21"/>
          <w:szCs w:val="21"/>
          <w:lang w:eastAsia="en-GB"/>
        </w:rPr>
        <w:br/>
        <w:t xml:space="preserve"> </w:t>
      </w:r>
      <w:r w:rsidRPr="00E617D0">
        <w:rPr>
          <w:rFonts w:ascii="Segoe UI Symbol" w:eastAsia="Times New Roman" w:hAnsi="Segoe UI Symbol" w:cs="Segoe UI Symbol"/>
          <w:color w:val="000000"/>
          <w:sz w:val="21"/>
          <w:szCs w:val="21"/>
          <w:lang w:eastAsia="en-GB"/>
        </w:rPr>
        <w:t>✔</w:t>
      </w:r>
      <w:r w:rsidRPr="00E617D0">
        <w:rPr>
          <w:rFonts w:ascii="Arial" w:eastAsia="Times New Roman" w:hAnsi="Arial" w:cs="Arial"/>
          <w:color w:val="000000"/>
          <w:sz w:val="21"/>
          <w:szCs w:val="21"/>
          <w:lang w:eastAsia="en-GB"/>
        </w:rPr>
        <w:t xml:space="preserve"> Can inspire colleagues through coaching and leadership</w:t>
      </w:r>
      <w:r w:rsidRPr="00E617D0">
        <w:rPr>
          <w:rFonts w:ascii="Arial" w:eastAsia="Times New Roman" w:hAnsi="Arial" w:cs="Arial"/>
          <w:color w:val="000000"/>
          <w:sz w:val="21"/>
          <w:szCs w:val="21"/>
          <w:lang w:eastAsia="en-GB"/>
        </w:rPr>
        <w:br/>
        <w:t xml:space="preserve"> </w:t>
      </w:r>
      <w:r w:rsidRPr="00E617D0">
        <w:rPr>
          <w:rFonts w:ascii="Segoe UI Symbol" w:eastAsia="Times New Roman" w:hAnsi="Segoe UI Symbol" w:cs="Segoe UI Symbol"/>
          <w:color w:val="000000"/>
          <w:sz w:val="21"/>
          <w:szCs w:val="21"/>
          <w:lang w:eastAsia="en-GB"/>
        </w:rPr>
        <w:t>✔</w:t>
      </w:r>
      <w:r w:rsidRPr="00E617D0">
        <w:rPr>
          <w:rFonts w:ascii="Arial" w:eastAsia="Times New Roman" w:hAnsi="Arial" w:cs="Arial"/>
          <w:color w:val="000000"/>
          <w:sz w:val="21"/>
          <w:szCs w:val="21"/>
          <w:lang w:eastAsia="en-GB"/>
        </w:rPr>
        <w:t xml:space="preserve"> Wants to be part of a school that genuinely does things differently</w:t>
      </w:r>
      <w:hyperlink r:id="rId8" w:history="1">
        <w:r w:rsidRPr="00E617D0">
          <w:rPr>
            <w:rFonts w:ascii="Arial" w:eastAsia="Times New Roman" w:hAnsi="Arial" w:cs="Arial"/>
            <w:color w:val="000000"/>
            <w:sz w:val="21"/>
            <w:szCs w:val="21"/>
            <w:u w:val="single"/>
            <w:lang w:eastAsia="en-GB"/>
          </w:rPr>
          <w:t> </w:t>
        </w:r>
      </w:hyperlink>
    </w:p>
    <w:p w:rsidR="00E617D0" w:rsidRPr="00E617D0" w:rsidRDefault="00E617D0" w:rsidP="00E617D0">
      <w:pPr>
        <w:spacing w:before="280" w:after="80" w:line="240" w:lineRule="auto"/>
        <w:outlineLvl w:val="2"/>
        <w:rPr>
          <w:rFonts w:ascii="Times New Roman" w:eastAsia="Times New Roman" w:hAnsi="Times New Roman" w:cs="Times New Roman"/>
          <w:b/>
          <w:bCs/>
          <w:sz w:val="27"/>
          <w:szCs w:val="27"/>
          <w:lang w:eastAsia="en-GB"/>
        </w:rPr>
      </w:pPr>
      <w:r w:rsidRPr="00E617D0">
        <w:rPr>
          <w:rFonts w:ascii="Arial" w:eastAsia="Times New Roman" w:hAnsi="Arial" w:cs="Arial"/>
          <w:b/>
          <w:bCs/>
          <w:color w:val="000000"/>
          <w:sz w:val="25"/>
          <w:szCs w:val="25"/>
          <w:lang w:eastAsia="en-GB"/>
        </w:rPr>
        <w:t>The Dorset Studio School Difference</w:t>
      </w:r>
    </w:p>
    <w:p w:rsidR="00E617D0" w:rsidRPr="00E617D0" w:rsidRDefault="00E617D0" w:rsidP="00E617D0">
      <w:pPr>
        <w:spacing w:before="220" w:after="220" w:line="240" w:lineRule="auto"/>
        <w:rPr>
          <w:rFonts w:ascii="Times New Roman" w:eastAsia="Times New Roman" w:hAnsi="Times New Roman" w:cs="Times New Roman"/>
          <w:sz w:val="24"/>
          <w:szCs w:val="24"/>
          <w:lang w:eastAsia="en-GB"/>
        </w:rPr>
      </w:pPr>
      <w:r w:rsidRPr="00E617D0">
        <w:rPr>
          <w:rFonts w:ascii="Arial" w:eastAsia="Times New Roman" w:hAnsi="Arial" w:cs="Arial"/>
          <w:color w:val="000000"/>
          <w:sz w:val="21"/>
          <w:szCs w:val="21"/>
          <w:lang w:eastAsia="en-GB"/>
        </w:rPr>
        <w:t>At Dorset Studio School:</w:t>
      </w:r>
    </w:p>
    <w:p w:rsidR="00E617D0" w:rsidRPr="00E617D0" w:rsidRDefault="00E617D0" w:rsidP="00E617D0">
      <w:pPr>
        <w:numPr>
          <w:ilvl w:val="0"/>
          <w:numId w:val="3"/>
        </w:numPr>
        <w:spacing w:before="220" w:after="0" w:line="240" w:lineRule="auto"/>
        <w:textAlignment w:val="baseline"/>
        <w:rPr>
          <w:rFonts w:ascii="Arial" w:eastAsia="Times New Roman" w:hAnsi="Arial" w:cs="Arial"/>
          <w:color w:val="000000"/>
          <w:sz w:val="21"/>
          <w:szCs w:val="21"/>
          <w:lang w:eastAsia="en-GB"/>
        </w:rPr>
      </w:pPr>
      <w:r w:rsidRPr="00E617D0">
        <w:rPr>
          <w:rFonts w:ascii="Arial" w:eastAsia="Times New Roman" w:hAnsi="Arial" w:cs="Arial"/>
          <w:color w:val="000000"/>
          <w:sz w:val="21"/>
          <w:szCs w:val="21"/>
          <w:lang w:eastAsia="en-GB"/>
        </w:rPr>
        <w:t>Learning is active and purposeful.</w:t>
      </w:r>
    </w:p>
    <w:p w:rsidR="00E617D0" w:rsidRPr="00E617D0" w:rsidRDefault="00E617D0" w:rsidP="00E617D0">
      <w:pPr>
        <w:numPr>
          <w:ilvl w:val="0"/>
          <w:numId w:val="3"/>
        </w:numPr>
        <w:spacing w:after="0" w:line="240" w:lineRule="auto"/>
        <w:textAlignment w:val="baseline"/>
        <w:rPr>
          <w:rFonts w:ascii="Arial" w:eastAsia="Times New Roman" w:hAnsi="Arial" w:cs="Arial"/>
          <w:color w:val="000000"/>
          <w:sz w:val="21"/>
          <w:szCs w:val="21"/>
          <w:lang w:eastAsia="en-GB"/>
        </w:rPr>
      </w:pPr>
      <w:r w:rsidRPr="00E617D0">
        <w:rPr>
          <w:rFonts w:ascii="Arial" w:eastAsia="Times New Roman" w:hAnsi="Arial" w:cs="Arial"/>
          <w:color w:val="000000"/>
          <w:sz w:val="21"/>
          <w:szCs w:val="21"/>
          <w:lang w:eastAsia="en-GB"/>
        </w:rPr>
        <w:t>Inclusion is at the heart of everything we do.</w:t>
      </w:r>
    </w:p>
    <w:p w:rsidR="00E617D0" w:rsidRPr="00E617D0" w:rsidRDefault="00E617D0" w:rsidP="00E617D0">
      <w:pPr>
        <w:numPr>
          <w:ilvl w:val="0"/>
          <w:numId w:val="3"/>
        </w:numPr>
        <w:spacing w:after="0" w:line="240" w:lineRule="auto"/>
        <w:textAlignment w:val="baseline"/>
        <w:rPr>
          <w:rFonts w:ascii="Arial" w:eastAsia="Times New Roman" w:hAnsi="Arial" w:cs="Arial"/>
          <w:color w:val="000000"/>
          <w:sz w:val="21"/>
          <w:szCs w:val="21"/>
          <w:lang w:eastAsia="en-GB"/>
        </w:rPr>
      </w:pPr>
      <w:r w:rsidRPr="00E617D0">
        <w:rPr>
          <w:rFonts w:ascii="Arial" w:eastAsia="Times New Roman" w:hAnsi="Arial" w:cs="Arial"/>
          <w:color w:val="000000"/>
          <w:sz w:val="21"/>
          <w:szCs w:val="21"/>
          <w:lang w:eastAsia="en-GB"/>
        </w:rPr>
        <w:t>Every student is known as an individual.</w:t>
      </w:r>
    </w:p>
    <w:p w:rsidR="00E617D0" w:rsidRPr="00E617D0" w:rsidRDefault="00E617D0" w:rsidP="00E617D0">
      <w:pPr>
        <w:numPr>
          <w:ilvl w:val="0"/>
          <w:numId w:val="3"/>
        </w:numPr>
        <w:spacing w:after="0" w:line="240" w:lineRule="auto"/>
        <w:textAlignment w:val="baseline"/>
        <w:rPr>
          <w:rFonts w:ascii="Arial" w:eastAsia="Times New Roman" w:hAnsi="Arial" w:cs="Arial"/>
          <w:color w:val="000000"/>
          <w:sz w:val="21"/>
          <w:szCs w:val="21"/>
          <w:lang w:eastAsia="en-GB"/>
        </w:rPr>
      </w:pPr>
      <w:r w:rsidRPr="00E617D0">
        <w:rPr>
          <w:rFonts w:ascii="Arial" w:eastAsia="Times New Roman" w:hAnsi="Arial" w:cs="Arial"/>
          <w:color w:val="000000"/>
          <w:sz w:val="21"/>
          <w:szCs w:val="21"/>
          <w:lang w:eastAsia="en-GB"/>
        </w:rPr>
        <w:t>Strong relationships matter.</w:t>
      </w:r>
    </w:p>
    <w:p w:rsidR="00E617D0" w:rsidRPr="00E617D0" w:rsidRDefault="00E617D0" w:rsidP="00E617D0">
      <w:pPr>
        <w:numPr>
          <w:ilvl w:val="0"/>
          <w:numId w:val="3"/>
        </w:numPr>
        <w:spacing w:after="0" w:line="240" w:lineRule="auto"/>
        <w:textAlignment w:val="baseline"/>
        <w:rPr>
          <w:rFonts w:ascii="Arial" w:eastAsia="Times New Roman" w:hAnsi="Arial" w:cs="Arial"/>
          <w:color w:val="000000"/>
          <w:sz w:val="21"/>
          <w:szCs w:val="21"/>
          <w:lang w:eastAsia="en-GB"/>
        </w:rPr>
      </w:pPr>
      <w:r w:rsidRPr="00E617D0">
        <w:rPr>
          <w:rFonts w:ascii="Arial" w:eastAsia="Times New Roman" w:hAnsi="Arial" w:cs="Arial"/>
          <w:color w:val="000000"/>
          <w:sz w:val="21"/>
          <w:szCs w:val="21"/>
          <w:lang w:eastAsia="en-GB"/>
        </w:rPr>
        <w:t>Practical experiences enhance academic achievement.</w:t>
      </w:r>
    </w:p>
    <w:p w:rsidR="00E617D0" w:rsidRPr="00E617D0" w:rsidRDefault="00E617D0" w:rsidP="00E617D0">
      <w:pPr>
        <w:numPr>
          <w:ilvl w:val="0"/>
          <w:numId w:val="3"/>
        </w:numPr>
        <w:spacing w:after="220" w:line="240" w:lineRule="auto"/>
        <w:textAlignment w:val="baseline"/>
        <w:rPr>
          <w:rFonts w:ascii="Arial" w:eastAsia="Times New Roman" w:hAnsi="Arial" w:cs="Arial"/>
          <w:color w:val="000000"/>
          <w:sz w:val="21"/>
          <w:szCs w:val="21"/>
          <w:lang w:eastAsia="en-GB"/>
        </w:rPr>
      </w:pPr>
      <w:r w:rsidRPr="00E617D0">
        <w:rPr>
          <w:rFonts w:ascii="Arial" w:eastAsia="Times New Roman" w:hAnsi="Arial" w:cs="Arial"/>
          <w:color w:val="000000"/>
          <w:sz w:val="21"/>
          <w:szCs w:val="21"/>
          <w:lang w:eastAsia="en-GB"/>
        </w:rPr>
        <w:t>We prepare young people for successful futures through meaningful learning opportunities.</w:t>
      </w:r>
      <w:hyperlink r:id="rId9" w:history="1">
        <w:r w:rsidRPr="00E617D0">
          <w:rPr>
            <w:rFonts w:ascii="Arial" w:eastAsia="Times New Roman" w:hAnsi="Arial" w:cs="Arial"/>
            <w:color w:val="000000"/>
            <w:sz w:val="21"/>
            <w:szCs w:val="21"/>
            <w:u w:val="single"/>
            <w:lang w:eastAsia="en-GB"/>
          </w:rPr>
          <w:t> </w:t>
        </w:r>
      </w:hyperlink>
    </w:p>
    <w:p w:rsidR="00E617D0" w:rsidRPr="00E617D0" w:rsidRDefault="00E617D0" w:rsidP="00E617D0">
      <w:pPr>
        <w:spacing w:before="280" w:after="80" w:line="240" w:lineRule="auto"/>
        <w:outlineLvl w:val="2"/>
        <w:rPr>
          <w:rFonts w:ascii="Times New Roman" w:eastAsia="Times New Roman" w:hAnsi="Times New Roman" w:cs="Times New Roman"/>
          <w:b/>
          <w:bCs/>
          <w:sz w:val="27"/>
          <w:szCs w:val="27"/>
          <w:lang w:eastAsia="en-GB"/>
        </w:rPr>
      </w:pPr>
      <w:r w:rsidRPr="00E617D0">
        <w:rPr>
          <w:rFonts w:ascii="Arial" w:eastAsia="Times New Roman" w:hAnsi="Arial" w:cs="Arial"/>
          <w:b/>
          <w:bCs/>
          <w:color w:val="000000"/>
          <w:sz w:val="25"/>
          <w:szCs w:val="25"/>
          <w:lang w:eastAsia="en-GB"/>
        </w:rPr>
        <w:t>Safeguarding</w:t>
      </w:r>
    </w:p>
    <w:p w:rsidR="00E617D0" w:rsidRPr="00E617D0" w:rsidRDefault="00E617D0" w:rsidP="00E617D0">
      <w:pPr>
        <w:spacing w:before="220" w:after="220" w:line="240" w:lineRule="auto"/>
        <w:rPr>
          <w:rFonts w:ascii="Times New Roman" w:eastAsia="Times New Roman" w:hAnsi="Times New Roman" w:cs="Times New Roman"/>
          <w:sz w:val="24"/>
          <w:szCs w:val="24"/>
          <w:lang w:eastAsia="en-GB"/>
        </w:rPr>
      </w:pPr>
      <w:r w:rsidRPr="00E617D0">
        <w:rPr>
          <w:rFonts w:ascii="Arial" w:eastAsia="Times New Roman" w:hAnsi="Arial" w:cs="Arial"/>
          <w:color w:val="000000"/>
          <w:sz w:val="21"/>
          <w:szCs w:val="21"/>
          <w:lang w:eastAsia="en-GB"/>
        </w:rPr>
        <w:t>Dorset Studio School is committed to safeguarding and promoting the welfare of children and young people. The successful applicant will be subject to an enhanced DBS check, satisfactory references and pre-employment safeguarding checks.</w:t>
      </w:r>
      <w:hyperlink r:id="rId10" w:history="1">
        <w:r w:rsidRPr="00E617D0">
          <w:rPr>
            <w:rFonts w:ascii="Arial" w:eastAsia="Times New Roman" w:hAnsi="Arial" w:cs="Arial"/>
            <w:color w:val="000000"/>
            <w:sz w:val="21"/>
            <w:szCs w:val="21"/>
            <w:u w:val="single"/>
            <w:lang w:eastAsia="en-GB"/>
          </w:rPr>
          <w:t> </w:t>
        </w:r>
      </w:hyperlink>
    </w:p>
    <w:p w:rsidR="00373B3F" w:rsidRDefault="00373B3F">
      <w:bookmarkStart w:id="0" w:name="_GoBack"/>
      <w:bookmarkEnd w:id="0"/>
    </w:p>
    <w:sectPr w:rsidR="00373B3F" w:rsidSect="00373B3F">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80424F"/>
    <w:multiLevelType w:val="multilevel"/>
    <w:tmpl w:val="2626E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391CD0"/>
    <w:multiLevelType w:val="multilevel"/>
    <w:tmpl w:val="151C1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9A0A3C"/>
    <w:multiLevelType w:val="multilevel"/>
    <w:tmpl w:val="AFACE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7D0"/>
    <w:rsid w:val="00373B3F"/>
    <w:rsid w:val="0076717C"/>
    <w:rsid w:val="00A908AC"/>
    <w:rsid w:val="00E61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4300FE-72BC-4D35-8368-99C2BDACE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E617D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617D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617D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617D0"/>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617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617D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398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rsetstudioschool-my.sharepoint.com/personal/tracey_richards_dorsetstudioschool_co_uk/Documents/Microsoft%20Copilot%20Chat%20Files/Application%20Pack%20Access%20Manager%20(SEND).pdf" TargetMode="External"/><Relationship Id="rId3" Type="http://schemas.openxmlformats.org/officeDocument/2006/relationships/settings" Target="settings.xml"/><Relationship Id="rId7" Type="http://schemas.openxmlformats.org/officeDocument/2006/relationships/hyperlink" Target="https://dorsetstudioschool-my.sharepoint.com/personal/tracey_richards_dorsetstudioschool_co_uk/Documents/Microsoft%20Copilot%20Chat%20Files/Application%20Pack%20Access%20Manager%20(SEND).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rsetstudioschool-my.sharepoint.com/personal/tracey_richards_dorsetstudioschool_co_uk/Documents/Microsoft%20Copilot%20Chat%20Files/Application%20Pack%20Access%20Manager%20(SEND).pdf" TargetMode="External"/><Relationship Id="rId11" Type="http://schemas.openxmlformats.org/officeDocument/2006/relationships/fontTable" Target="fontTable.xml"/><Relationship Id="rId5" Type="http://schemas.openxmlformats.org/officeDocument/2006/relationships/hyperlink" Target="https://dorsetstudioschool-my.sharepoint.com/personal/tracey_richards_dorsetstudioschool_co_uk/Documents/Microsoft%20Copilot%20Chat%20Files/Application%20Pack%20Access%20Manager%20(SEND).pdf" TargetMode="External"/><Relationship Id="rId10" Type="http://schemas.openxmlformats.org/officeDocument/2006/relationships/hyperlink" Target="https://dorsetstudioschool-my.sharepoint.com/personal/tracey_richards_dorsetstudioschool_co_uk/Documents/Microsoft%20Copilot%20Chat%20Files/Application%20Pack%20Access%20Manager%20(SEND).pdf" TargetMode="External"/><Relationship Id="rId4" Type="http://schemas.openxmlformats.org/officeDocument/2006/relationships/webSettings" Target="webSettings.xml"/><Relationship Id="rId9" Type="http://schemas.openxmlformats.org/officeDocument/2006/relationships/hyperlink" Target="https://dorsetstudioschool-my.sharepoint.com/personal/tracey_richards_dorsetstudioschool_co_uk/Documents/Microsoft%20Copilot%20Chat%20Files/Application%20Pack%20Access%20Manager%20(SEN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94EBFBD5</Template>
  <TotalTime>0</TotalTime>
  <Pages>2</Pages>
  <Words>626</Words>
  <Characters>3569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Richards</dc:creator>
  <cp:keywords/>
  <dc:description/>
  <cp:lastModifiedBy>Tracey Richards</cp:lastModifiedBy>
  <cp:revision>1</cp:revision>
  <dcterms:created xsi:type="dcterms:W3CDTF">2026-10-14T08:36:00Z</dcterms:created>
  <dcterms:modified xsi:type="dcterms:W3CDTF">2026-10-14T08:36:00Z</dcterms:modified>
</cp:coreProperties>
</file>