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0A7" w:rsidRDefault="004750A7" w:rsidP="00375061"/>
    <w:p w:rsidR="0062626B" w:rsidRPr="0062626B" w:rsidRDefault="00786777" w:rsidP="002C7BB4">
      <w:pPr>
        <w:pStyle w:val="3Policytitle"/>
        <w:jc w:val="center"/>
      </w:pPr>
      <w:r>
        <w:t>Accessibility plan</w:t>
      </w:r>
    </w:p>
    <w:p w:rsidR="0062626B" w:rsidRPr="001118BF" w:rsidRDefault="0062626B" w:rsidP="00DC4C0F">
      <w:pPr>
        <w:pStyle w:val="1bodycopy10pt"/>
      </w:pPr>
    </w:p>
    <w:p w:rsidR="0062626B" w:rsidRDefault="0062626B" w:rsidP="00DC4C0F">
      <w:pPr>
        <w:pStyle w:val="1bodycopy10pt"/>
        <w:rPr>
          <w:noProof/>
          <w:color w:val="00CF80"/>
          <w:szCs w:val="20"/>
        </w:rPr>
      </w:pPr>
    </w:p>
    <w:p w:rsidR="0062626B" w:rsidRDefault="0062626B" w:rsidP="00DC4C0F">
      <w:pPr>
        <w:pStyle w:val="1bodycopy10pt"/>
        <w:rPr>
          <w:noProof/>
        </w:rPr>
      </w:pPr>
    </w:p>
    <w:p w:rsidR="0062626B" w:rsidRDefault="0062626B" w:rsidP="00DC4C0F">
      <w:pPr>
        <w:pStyle w:val="1bodycopy10pt"/>
        <w:rPr>
          <w:noProof/>
        </w:rPr>
      </w:pPr>
    </w:p>
    <w:p w:rsidR="0062626B" w:rsidRPr="0001772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BD6945" w:rsidP="00DC4C0F">
      <w:pPr>
        <w:pStyle w:val="1bodycopy10pt"/>
      </w:pPr>
      <w:r>
        <w:rPr>
          <w:noProof/>
        </w:rPr>
        <w:drawing>
          <wp:anchor distT="0" distB="0" distL="114300" distR="114300" simplePos="0" relativeHeight="251658240" behindDoc="0" locked="0" layoutInCell="1" allowOverlap="1">
            <wp:simplePos x="0" y="0"/>
            <wp:positionH relativeFrom="margin">
              <wp:posOffset>2235200</wp:posOffset>
            </wp:positionH>
            <wp:positionV relativeFrom="margin">
              <wp:posOffset>3088005</wp:posOffset>
            </wp:positionV>
            <wp:extent cx="1878965" cy="2090420"/>
            <wp:effectExtent l="0" t="0" r="0" b="0"/>
            <wp:wrapSquare wrapText="bothSides"/>
            <wp:docPr id="9" name="Picture 9" descr="LOGO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 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78965" cy="20904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62626B" w:rsidRDefault="0062626B" w:rsidP="00DC4C0F">
      <w:pPr>
        <w:pStyle w:val="1bodycopy10pt"/>
      </w:pPr>
    </w:p>
    <w:p w:rsidR="00DC4C0F" w:rsidRDefault="00DC4C0F" w:rsidP="00DC4C0F">
      <w:pPr>
        <w:pStyle w:val="1bodycopy10pt"/>
      </w:pPr>
    </w:p>
    <w:p w:rsidR="00DC4C0F" w:rsidRDefault="00DC4C0F" w:rsidP="00DC4C0F">
      <w:pPr>
        <w:pStyle w:val="1bodycopy10pt"/>
      </w:pPr>
    </w:p>
    <w:p w:rsidR="00DC4C0F" w:rsidRDefault="00DC4C0F" w:rsidP="00DC4C0F">
      <w:pPr>
        <w:pStyle w:val="1bodycopy10pt"/>
      </w:pPr>
    </w:p>
    <w:p w:rsidR="00DC4C0F" w:rsidRDefault="00DC4C0F" w:rsidP="00DC4C0F">
      <w:pPr>
        <w:pStyle w:val="1bodycopy10pt"/>
      </w:pPr>
    </w:p>
    <w:p w:rsidR="00DC4C0F" w:rsidRDefault="00DC4C0F" w:rsidP="00DC4C0F">
      <w:pPr>
        <w:pStyle w:val="1bodycopy10pt"/>
      </w:pPr>
    </w:p>
    <w:p w:rsidR="00DC4C0F" w:rsidRDefault="00DC4C0F" w:rsidP="00DC4C0F">
      <w:pPr>
        <w:pStyle w:val="1bodycopy10pt"/>
      </w:pPr>
    </w:p>
    <w:p w:rsidR="00DC4C0F" w:rsidRDefault="00DC4C0F" w:rsidP="00DC4C0F">
      <w:pPr>
        <w:pStyle w:val="1bodycopy10pt"/>
      </w:pPr>
    </w:p>
    <w:p w:rsidR="000F70F9" w:rsidRDefault="000F70F9" w:rsidP="00DC4C0F">
      <w:pPr>
        <w:pStyle w:val="1bodycopy10pt"/>
      </w:pPr>
    </w:p>
    <w:p w:rsidR="000F70F9" w:rsidRDefault="000F70F9" w:rsidP="00DC4C0F">
      <w:pPr>
        <w:pStyle w:val="1bodycopy10pt"/>
      </w:pPr>
    </w:p>
    <w:p w:rsidR="000F70F9" w:rsidRDefault="000F70F9" w:rsidP="00DC4C0F">
      <w:pPr>
        <w:pStyle w:val="1bodycopy10pt"/>
      </w:pPr>
    </w:p>
    <w:p w:rsidR="000F70F9" w:rsidRDefault="000F70F9" w:rsidP="00DC4C0F">
      <w:pPr>
        <w:pStyle w:val="1bodycopy10pt"/>
      </w:pPr>
    </w:p>
    <w:p w:rsidR="00DC4C0F" w:rsidRDefault="00DC4C0F" w:rsidP="00DC4C0F">
      <w:pPr>
        <w:pStyle w:val="1bodycopy10pt"/>
      </w:pPr>
    </w:p>
    <w:p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2C7BB4" w:rsidTr="00CC563E">
        <w:tc>
          <w:tcPr>
            <w:tcW w:w="2586" w:type="dxa"/>
            <w:tcBorders>
              <w:top w:val="nil"/>
              <w:bottom w:val="single" w:sz="18" w:space="0" w:color="FFFFFF"/>
            </w:tcBorders>
            <w:shd w:val="clear" w:color="auto" w:fill="D8DFDE"/>
          </w:tcPr>
          <w:p w:rsidR="0062626B" w:rsidRPr="002C7BB4" w:rsidRDefault="0062626B" w:rsidP="0062626B">
            <w:pPr>
              <w:pStyle w:val="1bodycopy10pt"/>
              <w:rPr>
                <w:b/>
              </w:rPr>
            </w:pPr>
            <w:r w:rsidRPr="002C7BB4">
              <w:rPr>
                <w:b/>
              </w:rPr>
              <w:t>Approved by:</w:t>
            </w:r>
          </w:p>
        </w:tc>
        <w:tc>
          <w:tcPr>
            <w:tcW w:w="3268" w:type="dxa"/>
            <w:tcBorders>
              <w:top w:val="nil"/>
              <w:bottom w:val="single" w:sz="18" w:space="0" w:color="FFFFFF"/>
            </w:tcBorders>
            <w:shd w:val="clear" w:color="auto" w:fill="D8DFDE"/>
          </w:tcPr>
          <w:p w:rsidR="0062626B" w:rsidRPr="002C7BB4" w:rsidRDefault="0062626B" w:rsidP="0062626B">
            <w:pPr>
              <w:pStyle w:val="1bodycopy11pt"/>
            </w:pPr>
          </w:p>
        </w:tc>
        <w:tc>
          <w:tcPr>
            <w:tcW w:w="3866" w:type="dxa"/>
            <w:tcBorders>
              <w:top w:val="nil"/>
              <w:bottom w:val="single" w:sz="18" w:space="0" w:color="FFFFFF"/>
            </w:tcBorders>
            <w:shd w:val="clear" w:color="auto" w:fill="D8DFDE"/>
          </w:tcPr>
          <w:p w:rsidR="0062626B" w:rsidRPr="002C7BB4" w:rsidRDefault="0062626B" w:rsidP="0062626B">
            <w:pPr>
              <w:pStyle w:val="1bodycopy11pt"/>
            </w:pPr>
            <w:r w:rsidRPr="002C7BB4">
              <w:rPr>
                <w:b/>
              </w:rPr>
              <w:t>Date:</w:t>
            </w:r>
            <w:r w:rsidRPr="002C7BB4">
              <w:t xml:space="preserve">  </w:t>
            </w:r>
          </w:p>
        </w:tc>
      </w:tr>
      <w:tr w:rsidR="0062626B" w:rsidRPr="002C7BB4" w:rsidTr="00CC563E">
        <w:tc>
          <w:tcPr>
            <w:tcW w:w="2586" w:type="dxa"/>
            <w:tcBorders>
              <w:top w:val="single" w:sz="18" w:space="0" w:color="FFFFFF"/>
              <w:bottom w:val="single" w:sz="18" w:space="0" w:color="FFFFFF"/>
            </w:tcBorders>
            <w:shd w:val="clear" w:color="auto" w:fill="D8DFDE"/>
          </w:tcPr>
          <w:p w:rsidR="0062626B" w:rsidRPr="002C7BB4" w:rsidRDefault="0062626B" w:rsidP="0062626B">
            <w:pPr>
              <w:pStyle w:val="1bodycopy10pt"/>
              <w:rPr>
                <w:b/>
              </w:rPr>
            </w:pPr>
            <w:r w:rsidRPr="002C7BB4">
              <w:rPr>
                <w:b/>
              </w:rPr>
              <w:t>Last reviewed on:</w:t>
            </w:r>
          </w:p>
        </w:tc>
        <w:tc>
          <w:tcPr>
            <w:tcW w:w="7134" w:type="dxa"/>
            <w:gridSpan w:val="2"/>
            <w:tcBorders>
              <w:top w:val="single" w:sz="18" w:space="0" w:color="FFFFFF"/>
              <w:bottom w:val="single" w:sz="18" w:space="0" w:color="FFFFFF"/>
            </w:tcBorders>
            <w:shd w:val="clear" w:color="auto" w:fill="D8DFDE"/>
          </w:tcPr>
          <w:p w:rsidR="0062626B" w:rsidRPr="002C7BB4" w:rsidRDefault="00484BCE" w:rsidP="0062626B">
            <w:pPr>
              <w:pStyle w:val="1bodycopy11pt"/>
            </w:pPr>
            <w:r>
              <w:t>July 2024</w:t>
            </w:r>
          </w:p>
        </w:tc>
      </w:tr>
      <w:tr w:rsidR="0062626B" w:rsidRPr="00DA50A5" w:rsidTr="00CC563E">
        <w:tc>
          <w:tcPr>
            <w:tcW w:w="2586" w:type="dxa"/>
            <w:tcBorders>
              <w:top w:val="single" w:sz="18" w:space="0" w:color="FFFFFF"/>
              <w:bottom w:val="nil"/>
            </w:tcBorders>
            <w:shd w:val="clear" w:color="auto" w:fill="D8DFDE"/>
          </w:tcPr>
          <w:p w:rsidR="0062626B" w:rsidRPr="002C7BB4" w:rsidRDefault="0062626B" w:rsidP="0062626B">
            <w:pPr>
              <w:pStyle w:val="1bodycopy10pt"/>
              <w:rPr>
                <w:b/>
              </w:rPr>
            </w:pPr>
            <w:r w:rsidRPr="002C7BB4">
              <w:rPr>
                <w:b/>
              </w:rPr>
              <w:t>Next review due by:</w:t>
            </w:r>
          </w:p>
        </w:tc>
        <w:tc>
          <w:tcPr>
            <w:tcW w:w="7134" w:type="dxa"/>
            <w:gridSpan w:val="2"/>
            <w:tcBorders>
              <w:top w:val="single" w:sz="18" w:space="0" w:color="FFFFFF"/>
              <w:bottom w:val="nil"/>
            </w:tcBorders>
            <w:shd w:val="clear" w:color="auto" w:fill="D8DFDE"/>
          </w:tcPr>
          <w:p w:rsidR="0062626B" w:rsidRPr="002C7BB4" w:rsidRDefault="00484BCE" w:rsidP="0062626B">
            <w:pPr>
              <w:pStyle w:val="1bodycopy11pt"/>
            </w:pPr>
            <w:r>
              <w:t>July 2027</w:t>
            </w:r>
          </w:p>
        </w:tc>
      </w:tr>
    </w:tbl>
    <w:p w:rsidR="00CD0E55" w:rsidRDefault="00CD0E55" w:rsidP="00CD0E55"/>
    <w:p w:rsidR="0072620F" w:rsidRPr="00CD0E55" w:rsidRDefault="0072620F" w:rsidP="00CD0E55">
      <w:r w:rsidRPr="0072620F">
        <w:rPr>
          <w:rFonts w:cs="Arial"/>
          <w:b/>
          <w:sz w:val="28"/>
          <w:szCs w:val="28"/>
        </w:rPr>
        <w:t>Contents</w:t>
      </w:r>
    </w:p>
    <w:p w:rsidR="00154CFD" w:rsidRPr="00DB37E3" w:rsidRDefault="00E763E4">
      <w:pPr>
        <w:pStyle w:val="TOC1"/>
        <w:tabs>
          <w:tab w:val="right" w:leader="dot" w:pos="9736"/>
        </w:tabs>
        <w:rPr>
          <w:rFonts w:ascii="Calibri" w:eastAsia="Times New Roman" w:hAnsi="Calibr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58247234" w:history="1">
        <w:r w:rsidR="00154CFD" w:rsidRPr="002530AD">
          <w:rPr>
            <w:rStyle w:val="Hyperlink"/>
            <w:noProof/>
          </w:rPr>
          <w:t>1. Aims</w:t>
        </w:r>
        <w:r w:rsidR="00154CFD">
          <w:rPr>
            <w:noProof/>
            <w:webHidden/>
          </w:rPr>
          <w:tab/>
        </w:r>
        <w:r w:rsidR="00154CFD">
          <w:rPr>
            <w:noProof/>
            <w:webHidden/>
          </w:rPr>
          <w:fldChar w:fldCharType="begin"/>
        </w:r>
        <w:r w:rsidR="00154CFD">
          <w:rPr>
            <w:noProof/>
            <w:webHidden/>
          </w:rPr>
          <w:instrText xml:space="preserve"> PAGEREF _Toc58247234 \h </w:instrText>
        </w:r>
        <w:r w:rsidR="00154CFD">
          <w:rPr>
            <w:noProof/>
            <w:webHidden/>
          </w:rPr>
        </w:r>
        <w:r w:rsidR="00154CFD">
          <w:rPr>
            <w:noProof/>
            <w:webHidden/>
          </w:rPr>
          <w:fldChar w:fldCharType="separate"/>
        </w:r>
        <w:r w:rsidR="0012426F">
          <w:rPr>
            <w:noProof/>
            <w:webHidden/>
          </w:rPr>
          <w:t>2</w:t>
        </w:r>
        <w:r w:rsidR="00154CFD">
          <w:rPr>
            <w:noProof/>
            <w:webHidden/>
          </w:rPr>
          <w:fldChar w:fldCharType="end"/>
        </w:r>
      </w:hyperlink>
    </w:p>
    <w:p w:rsidR="00154CFD" w:rsidRPr="00DB37E3" w:rsidRDefault="00CD4347">
      <w:pPr>
        <w:pStyle w:val="TOC1"/>
        <w:tabs>
          <w:tab w:val="right" w:leader="dot" w:pos="9736"/>
        </w:tabs>
        <w:rPr>
          <w:rFonts w:ascii="Calibri" w:eastAsia="Times New Roman" w:hAnsi="Calibri"/>
          <w:noProof/>
          <w:sz w:val="22"/>
          <w:szCs w:val="22"/>
          <w:lang w:val="en-GB" w:eastAsia="en-GB"/>
        </w:rPr>
      </w:pPr>
      <w:hyperlink w:anchor="_Toc58247235" w:history="1">
        <w:r w:rsidR="00154CFD" w:rsidRPr="002530AD">
          <w:rPr>
            <w:rStyle w:val="Hyperlink"/>
            <w:noProof/>
          </w:rPr>
          <w:t>2. Legislation and guidance</w:t>
        </w:r>
        <w:r w:rsidR="00154CFD">
          <w:rPr>
            <w:noProof/>
            <w:webHidden/>
          </w:rPr>
          <w:tab/>
        </w:r>
        <w:r w:rsidR="00154CFD">
          <w:rPr>
            <w:noProof/>
            <w:webHidden/>
          </w:rPr>
          <w:fldChar w:fldCharType="begin"/>
        </w:r>
        <w:r w:rsidR="00154CFD">
          <w:rPr>
            <w:noProof/>
            <w:webHidden/>
          </w:rPr>
          <w:instrText xml:space="preserve"> PAGEREF _Toc58247235 \h </w:instrText>
        </w:r>
        <w:r w:rsidR="00154CFD">
          <w:rPr>
            <w:noProof/>
            <w:webHidden/>
          </w:rPr>
        </w:r>
        <w:r w:rsidR="00154CFD">
          <w:rPr>
            <w:noProof/>
            <w:webHidden/>
          </w:rPr>
          <w:fldChar w:fldCharType="separate"/>
        </w:r>
        <w:r w:rsidR="0012426F">
          <w:rPr>
            <w:noProof/>
            <w:webHidden/>
          </w:rPr>
          <w:t>3</w:t>
        </w:r>
        <w:r w:rsidR="00154CFD">
          <w:rPr>
            <w:noProof/>
            <w:webHidden/>
          </w:rPr>
          <w:fldChar w:fldCharType="end"/>
        </w:r>
      </w:hyperlink>
    </w:p>
    <w:p w:rsidR="00154CFD" w:rsidRPr="00DB37E3" w:rsidRDefault="00CD4347">
      <w:pPr>
        <w:pStyle w:val="TOC1"/>
        <w:tabs>
          <w:tab w:val="right" w:leader="dot" w:pos="9736"/>
        </w:tabs>
        <w:rPr>
          <w:rFonts w:ascii="Calibri" w:eastAsia="Times New Roman" w:hAnsi="Calibri"/>
          <w:noProof/>
          <w:sz w:val="22"/>
          <w:szCs w:val="22"/>
          <w:lang w:val="en-GB" w:eastAsia="en-GB"/>
        </w:rPr>
      </w:pPr>
      <w:hyperlink w:anchor="_Toc58247236" w:history="1">
        <w:r w:rsidR="00154CFD" w:rsidRPr="002530AD">
          <w:rPr>
            <w:rStyle w:val="Hyperlink"/>
            <w:noProof/>
          </w:rPr>
          <w:t>3. Action plan</w:t>
        </w:r>
        <w:r w:rsidR="00154CFD">
          <w:rPr>
            <w:noProof/>
            <w:webHidden/>
          </w:rPr>
          <w:tab/>
        </w:r>
        <w:r w:rsidR="00154CFD">
          <w:rPr>
            <w:noProof/>
            <w:webHidden/>
          </w:rPr>
          <w:fldChar w:fldCharType="begin"/>
        </w:r>
        <w:r w:rsidR="00154CFD">
          <w:rPr>
            <w:noProof/>
            <w:webHidden/>
          </w:rPr>
          <w:instrText xml:space="preserve"> PAGEREF _Toc58247236 \h </w:instrText>
        </w:r>
        <w:r w:rsidR="00154CFD">
          <w:rPr>
            <w:noProof/>
            <w:webHidden/>
          </w:rPr>
        </w:r>
        <w:r w:rsidR="00154CFD">
          <w:rPr>
            <w:noProof/>
            <w:webHidden/>
          </w:rPr>
          <w:fldChar w:fldCharType="separate"/>
        </w:r>
        <w:r w:rsidR="0012426F">
          <w:rPr>
            <w:noProof/>
            <w:webHidden/>
          </w:rPr>
          <w:t>4</w:t>
        </w:r>
        <w:r w:rsidR="00154CFD">
          <w:rPr>
            <w:noProof/>
            <w:webHidden/>
          </w:rPr>
          <w:fldChar w:fldCharType="end"/>
        </w:r>
      </w:hyperlink>
    </w:p>
    <w:p w:rsidR="00154CFD" w:rsidRPr="00DB37E3" w:rsidRDefault="00CD4347">
      <w:pPr>
        <w:pStyle w:val="TOC1"/>
        <w:tabs>
          <w:tab w:val="right" w:leader="dot" w:pos="9736"/>
        </w:tabs>
        <w:rPr>
          <w:rFonts w:ascii="Calibri" w:eastAsia="Times New Roman" w:hAnsi="Calibri"/>
          <w:noProof/>
          <w:sz w:val="22"/>
          <w:szCs w:val="22"/>
          <w:lang w:val="en-GB" w:eastAsia="en-GB"/>
        </w:rPr>
      </w:pPr>
      <w:hyperlink w:anchor="_Toc58247237" w:history="1">
        <w:r w:rsidR="00154CFD" w:rsidRPr="002530AD">
          <w:rPr>
            <w:rStyle w:val="Hyperlink"/>
            <w:noProof/>
          </w:rPr>
          <w:t>4. Monitoring arrangements</w:t>
        </w:r>
        <w:r w:rsidR="00154CFD">
          <w:rPr>
            <w:noProof/>
            <w:webHidden/>
          </w:rPr>
          <w:tab/>
        </w:r>
        <w:r w:rsidR="00154CFD">
          <w:rPr>
            <w:noProof/>
            <w:webHidden/>
          </w:rPr>
          <w:fldChar w:fldCharType="begin"/>
        </w:r>
        <w:r w:rsidR="00154CFD">
          <w:rPr>
            <w:noProof/>
            <w:webHidden/>
          </w:rPr>
          <w:instrText xml:space="preserve"> PAGEREF _Toc58247237 \h </w:instrText>
        </w:r>
        <w:r w:rsidR="00154CFD">
          <w:rPr>
            <w:noProof/>
            <w:webHidden/>
          </w:rPr>
        </w:r>
        <w:r w:rsidR="00154CFD">
          <w:rPr>
            <w:noProof/>
            <w:webHidden/>
          </w:rPr>
          <w:fldChar w:fldCharType="separate"/>
        </w:r>
        <w:r w:rsidR="0012426F">
          <w:rPr>
            <w:noProof/>
            <w:webHidden/>
          </w:rPr>
          <w:t>9</w:t>
        </w:r>
        <w:r w:rsidR="00154CFD">
          <w:rPr>
            <w:noProof/>
            <w:webHidden/>
          </w:rPr>
          <w:fldChar w:fldCharType="end"/>
        </w:r>
      </w:hyperlink>
    </w:p>
    <w:p w:rsidR="00154CFD" w:rsidRPr="00DB37E3" w:rsidRDefault="00CD4347">
      <w:pPr>
        <w:pStyle w:val="TOC1"/>
        <w:tabs>
          <w:tab w:val="right" w:leader="dot" w:pos="9736"/>
        </w:tabs>
        <w:rPr>
          <w:rFonts w:ascii="Calibri" w:eastAsia="Times New Roman" w:hAnsi="Calibri"/>
          <w:noProof/>
          <w:sz w:val="22"/>
          <w:szCs w:val="22"/>
          <w:lang w:val="en-GB" w:eastAsia="en-GB"/>
        </w:rPr>
      </w:pPr>
      <w:hyperlink w:anchor="_Toc58247238" w:history="1">
        <w:r w:rsidR="00154CFD" w:rsidRPr="002530AD">
          <w:rPr>
            <w:rStyle w:val="Hyperlink"/>
            <w:noProof/>
          </w:rPr>
          <w:t>5. Links with other policies</w:t>
        </w:r>
        <w:r w:rsidR="00154CFD">
          <w:rPr>
            <w:noProof/>
            <w:webHidden/>
          </w:rPr>
          <w:tab/>
        </w:r>
        <w:r w:rsidR="00154CFD">
          <w:rPr>
            <w:noProof/>
            <w:webHidden/>
          </w:rPr>
          <w:fldChar w:fldCharType="begin"/>
        </w:r>
        <w:r w:rsidR="00154CFD">
          <w:rPr>
            <w:noProof/>
            <w:webHidden/>
          </w:rPr>
          <w:instrText xml:space="preserve"> PAGEREF _Toc58247238 \h </w:instrText>
        </w:r>
        <w:r w:rsidR="00154CFD">
          <w:rPr>
            <w:noProof/>
            <w:webHidden/>
          </w:rPr>
        </w:r>
        <w:r w:rsidR="00154CFD">
          <w:rPr>
            <w:noProof/>
            <w:webHidden/>
          </w:rPr>
          <w:fldChar w:fldCharType="separate"/>
        </w:r>
        <w:r w:rsidR="0012426F">
          <w:rPr>
            <w:noProof/>
            <w:webHidden/>
          </w:rPr>
          <w:t>9</w:t>
        </w:r>
        <w:r w:rsidR="00154CFD">
          <w:rPr>
            <w:noProof/>
            <w:webHidden/>
          </w:rPr>
          <w:fldChar w:fldCharType="end"/>
        </w:r>
      </w:hyperlink>
    </w:p>
    <w:p w:rsidR="009122BB" w:rsidRDefault="00E763E4" w:rsidP="00DC4C0F">
      <w:pPr>
        <w:pStyle w:val="1bodycopy10pt"/>
        <w:rPr>
          <w:noProof/>
        </w:rPr>
      </w:pPr>
      <w:r>
        <w:rPr>
          <w:rFonts w:cs="Arial"/>
          <w:noProof/>
          <w:szCs w:val="20"/>
        </w:rPr>
        <w:fldChar w:fldCharType="end"/>
      </w:r>
    </w:p>
    <w:p w:rsidR="0072620F" w:rsidRPr="009122BB" w:rsidRDefault="00BD6945" w:rsidP="00DC4C0F">
      <w:pPr>
        <w:pStyle w:val="1bodycopy10pt"/>
        <w:rPr>
          <w:rFonts w:cs="Arial"/>
          <w:noProof/>
          <w:szCs w:val="20"/>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0</wp:posOffset>
                </wp:positionH>
                <wp:positionV relativeFrom="paragraph">
                  <wp:posOffset>-1</wp:posOffset>
                </wp:positionV>
                <wp:extent cx="6158865" cy="0"/>
                <wp:effectExtent l="0" t="0" r="13335"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CC86D56" id="Straight Connector 5" o:spid="_x0000_s1026" style="position:absolute;flip:y;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rsidR="00A8121E" w:rsidRDefault="00786777" w:rsidP="00A8121E">
      <w:pPr>
        <w:pStyle w:val="Heading1"/>
        <w:numPr>
          <w:ilvl w:val="0"/>
          <w:numId w:val="25"/>
        </w:numPr>
        <w:rPr>
          <w:color w:val="auto"/>
        </w:rPr>
      </w:pPr>
      <w:bookmarkStart w:id="0" w:name="_Toc58247234"/>
      <w:r w:rsidRPr="002C7BB4">
        <w:rPr>
          <w:color w:val="auto"/>
        </w:rPr>
        <w:t>Aims</w:t>
      </w:r>
      <w:bookmarkEnd w:id="0"/>
    </w:p>
    <w:p w:rsidR="00A8121E" w:rsidRPr="00A8121E" w:rsidRDefault="00A8121E" w:rsidP="00A8121E">
      <w:pPr>
        <w:pStyle w:val="6Abstract"/>
        <w:rPr>
          <w:lang w:val="en-GB"/>
        </w:rPr>
      </w:pPr>
    </w:p>
    <w:p w:rsidR="003C653B" w:rsidRPr="00B86345" w:rsidRDefault="003C653B" w:rsidP="00141229">
      <w:pPr>
        <w:pStyle w:val="1bodycopy10pt"/>
        <w:rPr>
          <w:color w:val="ED7D31"/>
        </w:rPr>
      </w:pPr>
      <w:r>
        <w:t xml:space="preserve">Schools are required under the Equality Act 2010 to have an accessibility plan. The purpose of the </w:t>
      </w:r>
      <w:r w:rsidRPr="00173ECF">
        <w:t>plan is to</w:t>
      </w:r>
      <w:r w:rsidRPr="00B86345">
        <w:rPr>
          <w:color w:val="ED7D31"/>
        </w:rPr>
        <w:t>:</w:t>
      </w:r>
    </w:p>
    <w:p w:rsidR="003C653B" w:rsidRPr="003733D6" w:rsidRDefault="003C653B" w:rsidP="00141229">
      <w:pPr>
        <w:pStyle w:val="4Bulletedcopyblue"/>
        <w:rPr>
          <w:lang w:eastAsia="en-GB"/>
        </w:rPr>
      </w:pPr>
      <w:r>
        <w:rPr>
          <w:lang w:eastAsia="en-GB"/>
        </w:rPr>
        <w:t>Increase</w:t>
      </w:r>
      <w:r w:rsidRPr="003733D6">
        <w:rPr>
          <w:lang w:eastAsia="en-GB"/>
        </w:rPr>
        <w:t xml:space="preserve"> the extent to which disabled pupils can participate in the curriculum</w:t>
      </w:r>
    </w:p>
    <w:p w:rsidR="003C653B" w:rsidRPr="003733D6" w:rsidRDefault="003C653B" w:rsidP="00141229">
      <w:pPr>
        <w:pStyle w:val="4Bulletedcopyblue"/>
        <w:rPr>
          <w:lang w:eastAsia="en-GB"/>
        </w:rPr>
      </w:pPr>
      <w:r>
        <w:rPr>
          <w:lang w:eastAsia="en-GB"/>
        </w:rPr>
        <w:t>Improve</w:t>
      </w:r>
      <w:r w:rsidRPr="003733D6">
        <w:rPr>
          <w:lang w:eastAsia="en-GB"/>
        </w:rPr>
        <w:t xml:space="preserve"> the physical environment of</w:t>
      </w:r>
      <w:r>
        <w:rPr>
          <w:lang w:eastAsia="en-GB"/>
        </w:rPr>
        <w:t xml:space="preserve"> the</w:t>
      </w:r>
      <w:r w:rsidRPr="003733D6">
        <w:rPr>
          <w:lang w:eastAsia="en-GB"/>
        </w:rPr>
        <w:t xml:space="preserve"> school to enable disabled pupils to take better advantage of education, benefits, facilities and services provided</w:t>
      </w:r>
    </w:p>
    <w:p w:rsidR="003C653B" w:rsidRPr="003733D6" w:rsidRDefault="003C653B" w:rsidP="00141229">
      <w:pPr>
        <w:pStyle w:val="4Bulletedcopyblue"/>
        <w:rPr>
          <w:lang w:eastAsia="en-GB"/>
        </w:rPr>
      </w:pPr>
      <w:r>
        <w:rPr>
          <w:lang w:eastAsia="en-GB"/>
        </w:rPr>
        <w:t>Improve</w:t>
      </w:r>
      <w:r w:rsidRPr="003733D6">
        <w:rPr>
          <w:lang w:eastAsia="en-GB"/>
        </w:rPr>
        <w:t xml:space="preserve"> the availability of accessible information to disabled pupils</w:t>
      </w:r>
    </w:p>
    <w:p w:rsidR="002E5F6F" w:rsidRDefault="00026211" w:rsidP="00141229">
      <w:pPr>
        <w:pStyle w:val="1bodycopy10pt"/>
      </w:pPr>
      <w:r w:rsidRPr="00026211">
        <w:t xml:space="preserve">We are committed to providing an environment which values and includes all students, staff, parents and visitors regardless of their educational, physical, sensory, social, spiritual, emotional and cultural needs.  </w:t>
      </w:r>
      <w:r w:rsidR="002E5F6F">
        <w:t xml:space="preserve">Our school aims to treat all its pupils fairly and with respect. This involves providing access and opportunities for all pupils without discrimination of any kind. </w:t>
      </w:r>
      <w:r w:rsidRPr="00026211">
        <w:t xml:space="preserve">We are further committed to challenging attitudes about disability and accessibility and to developing a culture of awareness, tolerance and inclusion. </w:t>
      </w:r>
    </w:p>
    <w:p w:rsidR="003C653B" w:rsidRDefault="003C653B" w:rsidP="00141229">
      <w:pPr>
        <w:pStyle w:val="1bodycopy10pt"/>
      </w:pPr>
      <w:r>
        <w:t>Our school is also committed to ensuring staff are trained in equality issues with reference to the Equality Act 2010, including understanding disability issues.</w:t>
      </w:r>
    </w:p>
    <w:p w:rsidR="002E5F6F" w:rsidRDefault="002E5F6F" w:rsidP="002E5F6F">
      <w:pPr>
        <w:pStyle w:val="1bodycopy10pt"/>
      </w:pPr>
      <w:r>
        <w:t>Where it is practicable to make reasonable adjustments to enable a prospective pupil to take up a place at the school and to satisfy the current admissions criteria, the school is committed to providing those reasonable adjustments.</w:t>
      </w:r>
    </w:p>
    <w:p w:rsidR="002E5F6F" w:rsidRDefault="002E5F6F" w:rsidP="002E5F6F">
      <w:pPr>
        <w:pStyle w:val="1bodycopy10pt"/>
      </w:pPr>
      <w:r>
        <w:t>In order to meet the needs of disabled students, the school requires full information.  The school will ask prospective students to disclose whether they have received any learning support, have had an educational psychologist's report or have any disability or other condition of which the school should be aware.  Where a student has an Education Health Care Plan the school will work with the Local Authority (LA) who makes and maintains the Education Health Care Plan to ensure that the identified provision is delivered in an appropriate manner. The school supports any available partnerships to develop and implement the plan.</w:t>
      </w:r>
    </w:p>
    <w:p w:rsidR="003C653B" w:rsidRDefault="002E5F6F" w:rsidP="002E5F6F">
      <w:pPr>
        <w:pStyle w:val="1bodycopy10pt"/>
      </w:pPr>
      <w:r>
        <w:t xml:space="preserve">In assessing the student or prospective student, the school may need to take advice and require assessments as appropriate.  The school will be sensitive to any issues of confidentiality. </w:t>
      </w:r>
      <w:r w:rsidR="003C653B">
        <w:t xml:space="preserve">Our school’s complaints procedure covers the accessibility plan. If you have any concerns relating to accessibility in school, </w:t>
      </w:r>
      <w:r w:rsidR="00DA5405">
        <w:t>the complaints</w:t>
      </w:r>
      <w:r w:rsidR="003C653B">
        <w:t xml:space="preserve"> procedure sets out the process for raising these concerns.</w:t>
      </w:r>
    </w:p>
    <w:p w:rsidR="00EF631F" w:rsidRDefault="003C653B" w:rsidP="00740AC8">
      <w:pPr>
        <w:pStyle w:val="1bodycopy10pt"/>
        <w:rPr>
          <w:color w:val="000000"/>
        </w:rPr>
      </w:pPr>
      <w:r w:rsidRPr="002E5F6F">
        <w:t>We have included a range of stakeholders in the development of this accessibility plan, including</w:t>
      </w:r>
      <w:r w:rsidRPr="002E5F6F">
        <w:rPr>
          <w:color w:val="ED7D31"/>
        </w:rPr>
        <w:t xml:space="preserve"> </w:t>
      </w:r>
      <w:r w:rsidRPr="002E5F6F">
        <w:t>pupils, parents, staff and governors of the school</w:t>
      </w:r>
      <w:r w:rsidRPr="002E5F6F">
        <w:rPr>
          <w:color w:val="000000"/>
        </w:rPr>
        <w:t>.</w:t>
      </w:r>
    </w:p>
    <w:p w:rsidR="002E5F6F" w:rsidRDefault="002E5F6F" w:rsidP="002E5F6F">
      <w:pPr>
        <w:pStyle w:val="1bodycopy10pt"/>
      </w:pPr>
      <w:r>
        <w:t>The accessibility plan will be made available online on the school website, and paper copies are available upon request.</w:t>
      </w:r>
    </w:p>
    <w:p w:rsidR="002E5F6F" w:rsidRDefault="002E5F6F" w:rsidP="00740AC8">
      <w:pPr>
        <w:pStyle w:val="1bodycopy10pt"/>
      </w:pPr>
    </w:p>
    <w:p w:rsidR="00A8121E" w:rsidRDefault="00A8121E" w:rsidP="00740AC8">
      <w:pPr>
        <w:pStyle w:val="1bodycopy10pt"/>
      </w:pPr>
    </w:p>
    <w:p w:rsidR="00A8121E" w:rsidRDefault="00A8121E" w:rsidP="00740AC8">
      <w:pPr>
        <w:pStyle w:val="1bodycopy10pt"/>
      </w:pPr>
    </w:p>
    <w:p w:rsidR="00A8121E" w:rsidRDefault="00A8121E" w:rsidP="00740AC8">
      <w:pPr>
        <w:pStyle w:val="1bodycopy10pt"/>
      </w:pPr>
    </w:p>
    <w:p w:rsidR="00A8121E" w:rsidRDefault="00A8121E" w:rsidP="00740AC8">
      <w:pPr>
        <w:pStyle w:val="1bodycopy10pt"/>
      </w:pPr>
    </w:p>
    <w:p w:rsidR="009A267F" w:rsidRDefault="00AD3666" w:rsidP="001105F8">
      <w:pPr>
        <w:pStyle w:val="Heading1"/>
        <w:rPr>
          <w:color w:val="auto"/>
        </w:rPr>
      </w:pPr>
      <w:bookmarkStart w:id="1" w:name="_Toc58247235"/>
      <w:r w:rsidRPr="002C7BB4">
        <w:rPr>
          <w:color w:val="auto"/>
        </w:rPr>
        <w:t>2</w:t>
      </w:r>
      <w:r w:rsidR="009A267F" w:rsidRPr="002C7BB4">
        <w:rPr>
          <w:color w:val="auto"/>
        </w:rPr>
        <w:t xml:space="preserve">. </w:t>
      </w:r>
      <w:r w:rsidR="006F6E44" w:rsidRPr="002C7BB4">
        <w:rPr>
          <w:color w:val="auto"/>
        </w:rPr>
        <w:t>Legislation and guidance</w:t>
      </w:r>
      <w:bookmarkEnd w:id="1"/>
    </w:p>
    <w:p w:rsidR="00A8121E" w:rsidRPr="00A8121E" w:rsidRDefault="00A8121E" w:rsidP="00A8121E">
      <w:pPr>
        <w:pStyle w:val="6Abstract"/>
        <w:rPr>
          <w:lang w:val="en-GB"/>
        </w:rPr>
      </w:pPr>
    </w:p>
    <w:p w:rsidR="001105F8" w:rsidRDefault="001105F8" w:rsidP="001105F8">
      <w:pPr>
        <w:pStyle w:val="1bodycopy10pt"/>
        <w:rPr>
          <w:shd w:val="clear" w:color="auto" w:fill="FFFFFF"/>
        </w:rPr>
      </w:pPr>
      <w:r w:rsidRPr="00C87FAE">
        <w:rPr>
          <w:shd w:val="clear" w:color="auto" w:fill="FFFFFF"/>
        </w:rPr>
        <w:t xml:space="preserve">This document meets the requirements of </w:t>
      </w:r>
      <w:hyperlink r:id="rId9" w:history="1">
        <w:r w:rsidRPr="00FC0D6E">
          <w:rPr>
            <w:rStyle w:val="Hyperlink"/>
            <w:rFonts w:cs="Arial"/>
            <w:szCs w:val="20"/>
            <w:shd w:val="clear" w:color="auto" w:fill="FFFFFF"/>
          </w:rPr>
          <w:t>schedule 10 of the Equality Act 2010</w:t>
        </w:r>
      </w:hyperlink>
      <w:r>
        <w:rPr>
          <w:shd w:val="clear" w:color="auto" w:fill="FFFFFF"/>
        </w:rPr>
        <w:t xml:space="preserve"> and the Department for Education (DfE) </w:t>
      </w:r>
      <w:hyperlink r:id="rId10" w:history="1">
        <w:r w:rsidRPr="00FC0D6E">
          <w:rPr>
            <w:rStyle w:val="Hyperlink"/>
            <w:rFonts w:cs="Arial"/>
            <w:szCs w:val="20"/>
            <w:shd w:val="clear" w:color="auto" w:fill="FFFFFF"/>
          </w:rPr>
          <w:t xml:space="preserve">guidance </w:t>
        </w:r>
        <w:r>
          <w:rPr>
            <w:rStyle w:val="Hyperlink"/>
            <w:rFonts w:cs="Arial"/>
            <w:szCs w:val="20"/>
            <w:shd w:val="clear" w:color="auto" w:fill="FFFFFF"/>
          </w:rPr>
          <w:t xml:space="preserve">for schools </w:t>
        </w:r>
        <w:r w:rsidRPr="00FC0D6E">
          <w:rPr>
            <w:rStyle w:val="Hyperlink"/>
            <w:rFonts w:cs="Arial"/>
            <w:szCs w:val="20"/>
            <w:shd w:val="clear" w:color="auto" w:fill="FFFFFF"/>
          </w:rPr>
          <w:t>on the Equality Act 2010</w:t>
        </w:r>
      </w:hyperlink>
      <w:r>
        <w:rPr>
          <w:shd w:val="clear" w:color="auto" w:fill="FFFFFF"/>
        </w:rPr>
        <w:t>.</w:t>
      </w:r>
    </w:p>
    <w:p w:rsidR="00A8121E" w:rsidRDefault="00A8121E" w:rsidP="001105F8">
      <w:pPr>
        <w:pStyle w:val="1bodycopy10pt"/>
        <w:rPr>
          <w:shd w:val="clear" w:color="auto" w:fill="FFFFFF"/>
        </w:rPr>
      </w:pPr>
    </w:p>
    <w:p w:rsidR="001105F8" w:rsidRDefault="001105F8" w:rsidP="001105F8">
      <w:pPr>
        <w:pStyle w:val="1bodycopy10pt"/>
        <w:rPr>
          <w:shd w:val="clear" w:color="auto" w:fill="FFFFFF"/>
        </w:rPr>
      </w:pPr>
      <w:r>
        <w:rPr>
          <w:shd w:val="clear" w:color="auto" w:fill="FFFFFF"/>
        </w:rPr>
        <w:t xml:space="preserve">The Equality Act 2010 defines an individual as disabled if </w:t>
      </w:r>
      <w:r w:rsidR="00DA5405">
        <w:rPr>
          <w:shd w:val="clear" w:color="auto" w:fill="FFFFFF"/>
        </w:rPr>
        <w:t>they have</w:t>
      </w:r>
      <w:r>
        <w:rPr>
          <w:shd w:val="clear" w:color="auto" w:fill="FFFFFF"/>
        </w:rPr>
        <w:t xml:space="preserve"> a physical or mental impairment that has a ‘substantial’ and ‘long-term’ adverse effect on </w:t>
      </w:r>
      <w:r w:rsidR="00DA5405">
        <w:rPr>
          <w:shd w:val="clear" w:color="auto" w:fill="FFFFFF"/>
        </w:rPr>
        <w:t>their</w:t>
      </w:r>
      <w:r>
        <w:rPr>
          <w:shd w:val="clear" w:color="auto" w:fill="FFFFFF"/>
        </w:rPr>
        <w:t xml:space="preserve"> ability to undertake normal day to day activities. </w:t>
      </w:r>
    </w:p>
    <w:p w:rsidR="00A8121E" w:rsidRDefault="00A8121E" w:rsidP="001105F8">
      <w:pPr>
        <w:pStyle w:val="1bodycopy10pt"/>
        <w:rPr>
          <w:shd w:val="clear" w:color="auto" w:fill="FFFFFF"/>
        </w:rPr>
      </w:pPr>
    </w:p>
    <w:p w:rsidR="001105F8" w:rsidRDefault="001105F8" w:rsidP="001105F8">
      <w:pPr>
        <w:pStyle w:val="1bodycopy10pt"/>
        <w:rPr>
          <w:shd w:val="clear" w:color="auto" w:fill="FFFFFF"/>
        </w:rPr>
      </w:pPr>
      <w:r>
        <w:rPr>
          <w:shd w:val="clear" w:color="auto" w:fill="FFFFFF"/>
        </w:rPr>
        <w:t xml:space="preserve">Under the </w:t>
      </w:r>
      <w:hyperlink r:id="rId11" w:history="1">
        <w:r w:rsidRPr="00FC0D6E">
          <w:rPr>
            <w:rStyle w:val="Hyperlink"/>
            <w:rFonts w:cs="Arial"/>
            <w:szCs w:val="20"/>
            <w:shd w:val="clear" w:color="auto" w:fill="FFFFFF"/>
          </w:rPr>
          <w:t xml:space="preserve">Special Educational Needs and Disability (SEND) </w:t>
        </w:r>
        <w:r>
          <w:rPr>
            <w:rStyle w:val="Hyperlink"/>
            <w:rFonts w:cs="Arial"/>
            <w:szCs w:val="20"/>
            <w:shd w:val="clear" w:color="auto" w:fill="FFFFFF"/>
          </w:rPr>
          <w:t>C</w:t>
        </w:r>
        <w:r w:rsidRPr="00FC0D6E">
          <w:rPr>
            <w:rStyle w:val="Hyperlink"/>
            <w:rFonts w:cs="Arial"/>
            <w:szCs w:val="20"/>
            <w:shd w:val="clear" w:color="auto" w:fill="FFFFFF"/>
          </w:rPr>
          <w:t xml:space="preserve">ode of </w:t>
        </w:r>
        <w:r>
          <w:rPr>
            <w:rStyle w:val="Hyperlink"/>
            <w:rFonts w:cs="Arial"/>
            <w:szCs w:val="20"/>
            <w:shd w:val="clear" w:color="auto" w:fill="FFFFFF"/>
          </w:rPr>
          <w:t>P</w:t>
        </w:r>
        <w:r w:rsidRPr="00FC0D6E">
          <w:rPr>
            <w:rStyle w:val="Hyperlink"/>
            <w:rFonts w:cs="Arial"/>
            <w:szCs w:val="20"/>
            <w:shd w:val="clear" w:color="auto" w:fill="FFFFFF"/>
          </w:rPr>
          <w:t>ractice</w:t>
        </w:r>
      </w:hyperlink>
      <w:r>
        <w:rPr>
          <w:shd w:val="clear" w:color="auto" w:fill="FFFFFF"/>
        </w:rPr>
        <w:t>, ‘long-term’ is defined as ‘a year or more’ and ‘substantial’ is defined as ‘more than minor or trivial’. The definition includes sensory impairments such as those affecting sight or hearing, and long-term health conditions such as asthma, diabetes, epilepsy and cancer.</w:t>
      </w:r>
    </w:p>
    <w:p w:rsidR="00A8121E" w:rsidRDefault="00A8121E" w:rsidP="001105F8">
      <w:pPr>
        <w:pStyle w:val="1bodycopy10pt"/>
        <w:rPr>
          <w:shd w:val="clear" w:color="auto" w:fill="FFFFFF"/>
        </w:rPr>
      </w:pPr>
    </w:p>
    <w:p w:rsidR="001105F8" w:rsidRDefault="001105F8" w:rsidP="001105F8">
      <w:pPr>
        <w:pStyle w:val="1bodycopy10pt"/>
        <w:rPr>
          <w:shd w:val="clear" w:color="auto" w:fill="FFFFFF"/>
        </w:rPr>
      </w:pPr>
      <w:r>
        <w:rPr>
          <w:shd w:val="clear" w:color="auto" w:fill="FFFFFF"/>
        </w:rPr>
        <w:t>Schools are required to make ‘reasonable adjustments’ for pupils with disabilities under the Equality Act 2010, to alleviate any substantial disadvantage that a disabled pupil faces in comparison with non-disabled pupils. This can include, for example, the provision of an auxiliary aid or adjustments to premises.</w:t>
      </w:r>
    </w:p>
    <w:p w:rsidR="00E27577" w:rsidRDefault="00E27577" w:rsidP="00DC4C0F">
      <w:pPr>
        <w:sectPr w:rsidR="00E27577" w:rsidSect="00510ED3">
          <w:headerReference w:type="even" r:id="rId12"/>
          <w:headerReference w:type="default" r:id="rId13"/>
          <w:footerReference w:type="default" r:id="rId14"/>
          <w:headerReference w:type="first" r:id="rId15"/>
          <w:footerReference w:type="first" r:id="rId16"/>
          <w:pgSz w:w="11900" w:h="16840" w:code="9"/>
          <w:pgMar w:top="992" w:right="1077" w:bottom="1701" w:left="1077" w:header="567" w:footer="227" w:gutter="0"/>
          <w:cols w:space="708"/>
          <w:titlePg/>
          <w:docGrid w:linePitch="360"/>
        </w:sectPr>
      </w:pPr>
    </w:p>
    <w:p w:rsidR="007A03B3" w:rsidRPr="002C7BB4" w:rsidRDefault="002828A0" w:rsidP="007A03B3">
      <w:pPr>
        <w:pStyle w:val="Heading1"/>
        <w:rPr>
          <w:color w:val="auto"/>
        </w:rPr>
      </w:pPr>
      <w:bookmarkStart w:id="2" w:name="_Toc531168964"/>
      <w:bookmarkStart w:id="3" w:name="_Toc58247236"/>
      <w:r w:rsidRPr="002C7BB4">
        <w:rPr>
          <w:color w:val="auto"/>
        </w:rPr>
        <w:t>3</w:t>
      </w:r>
      <w:r w:rsidR="007A03B3" w:rsidRPr="002C7BB4">
        <w:rPr>
          <w:color w:val="auto"/>
        </w:rPr>
        <w:t xml:space="preserve">. </w:t>
      </w:r>
      <w:bookmarkEnd w:id="2"/>
      <w:r w:rsidR="00F625A7" w:rsidRPr="002C7BB4">
        <w:rPr>
          <w:color w:val="auto"/>
        </w:rPr>
        <w:t>Action plan</w:t>
      </w:r>
      <w:bookmarkEnd w:id="3"/>
    </w:p>
    <w:p w:rsidR="006E3945" w:rsidRPr="006E3945" w:rsidRDefault="006E3945" w:rsidP="006E3945">
      <w:pPr>
        <w:pStyle w:val="1bodycopy10pt"/>
        <w:rPr>
          <w:lang w:val="en-GB"/>
        </w:rPr>
      </w:pPr>
      <w:r w:rsidRPr="006E3945">
        <w:rPr>
          <w:lang w:val="en-GB"/>
        </w:rPr>
        <w:t xml:space="preserve">This action plan sets out the aims of our accessibility plan in accordance with the Equality Act 2010. </w:t>
      </w:r>
    </w:p>
    <w:p w:rsidR="006E3945" w:rsidRPr="006E3945" w:rsidRDefault="006E3945" w:rsidP="006E3945">
      <w:pPr>
        <w:pStyle w:val="1bodycopy10pt"/>
        <w:rPr>
          <w:lang w:val="en-GB"/>
        </w:rPr>
      </w:pPr>
    </w:p>
    <w:tbl>
      <w:tblPr>
        <w:tblW w:w="15079" w:type="dxa"/>
        <w:jc w:val="center"/>
        <w:tblCellSpacing w:w="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left w:w="115" w:type="dxa"/>
          <w:bottom w:w="57" w:type="dxa"/>
          <w:right w:w="115" w:type="dxa"/>
        </w:tblCellMar>
        <w:tblLook w:val="04A0" w:firstRow="1" w:lastRow="0" w:firstColumn="1" w:lastColumn="0" w:noHBand="0" w:noVBand="1"/>
      </w:tblPr>
      <w:tblGrid>
        <w:gridCol w:w="2507"/>
        <w:gridCol w:w="2855"/>
        <w:gridCol w:w="2132"/>
        <w:gridCol w:w="2474"/>
        <w:gridCol w:w="1843"/>
        <w:gridCol w:w="1563"/>
        <w:gridCol w:w="1705"/>
      </w:tblGrid>
      <w:tr w:rsidR="004A5BCD" w:rsidRPr="001D6A6E" w:rsidTr="00BD6945">
        <w:trPr>
          <w:tblCellSpacing w:w="7" w:type="dxa"/>
          <w:jc w:val="center"/>
        </w:trPr>
        <w:tc>
          <w:tcPr>
            <w:tcW w:w="248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84227C" w:rsidRPr="00E12F87" w:rsidRDefault="0084227C" w:rsidP="00BD6945">
            <w:pPr>
              <w:pStyle w:val="1bodycopy10pt"/>
              <w:spacing w:after="0"/>
              <w:jc w:val="center"/>
              <w:rPr>
                <w:rFonts w:cs="Arial"/>
                <w:b/>
                <w:caps/>
              </w:rPr>
            </w:pPr>
            <w:r w:rsidRPr="00E12F87">
              <w:rPr>
                <w:rFonts w:cs="Arial"/>
                <w:b/>
                <w:caps/>
              </w:rPr>
              <w:t>aim</w:t>
            </w:r>
          </w:p>
        </w:tc>
        <w:tc>
          <w:tcPr>
            <w:tcW w:w="284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84227C" w:rsidRPr="00E12F87" w:rsidRDefault="0084227C" w:rsidP="00BD6945">
            <w:pPr>
              <w:pStyle w:val="1bodycopy10pt"/>
              <w:spacing w:after="0"/>
              <w:jc w:val="center"/>
              <w:rPr>
                <w:rFonts w:cs="Arial"/>
                <w:b/>
                <w:caps/>
              </w:rPr>
            </w:pPr>
            <w:r w:rsidRPr="00E12F87">
              <w:rPr>
                <w:rFonts w:cs="Arial"/>
                <w:b/>
                <w:caps/>
              </w:rPr>
              <w:t>current good practice</w:t>
            </w:r>
          </w:p>
          <w:p w:rsidR="0084227C" w:rsidRPr="00E12F87" w:rsidRDefault="0084227C" w:rsidP="00BD6945">
            <w:pPr>
              <w:pStyle w:val="1bodycopy10pt"/>
              <w:jc w:val="center"/>
              <w:rPr>
                <w:rFonts w:cs="Arial"/>
                <w:b/>
              </w:rPr>
            </w:pPr>
            <w:r w:rsidRPr="00E12F87">
              <w:rPr>
                <w:rFonts w:cs="Arial"/>
                <w:b/>
              </w:rPr>
              <w:t>Include established practice, and practice under development</w:t>
            </w:r>
          </w:p>
        </w:tc>
        <w:tc>
          <w:tcPr>
            <w:tcW w:w="2118"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84227C" w:rsidRPr="00E12F87" w:rsidRDefault="0084227C" w:rsidP="00BD6945">
            <w:pPr>
              <w:pStyle w:val="1bodycopy10pt"/>
              <w:spacing w:after="0"/>
              <w:jc w:val="center"/>
              <w:rPr>
                <w:rFonts w:cs="Arial"/>
                <w:b/>
                <w:caps/>
              </w:rPr>
            </w:pPr>
            <w:r w:rsidRPr="00E12F87">
              <w:rPr>
                <w:rFonts w:cs="Arial"/>
                <w:b/>
                <w:caps/>
              </w:rPr>
              <w:t>objectives</w:t>
            </w:r>
          </w:p>
          <w:p w:rsidR="0084227C" w:rsidRPr="00E12F87" w:rsidRDefault="0084227C" w:rsidP="00BD6945">
            <w:pPr>
              <w:pStyle w:val="1bodycopy10pt"/>
              <w:jc w:val="center"/>
              <w:rPr>
                <w:rFonts w:cs="Arial"/>
                <w:b/>
              </w:rPr>
            </w:pPr>
          </w:p>
        </w:tc>
        <w:tc>
          <w:tcPr>
            <w:tcW w:w="246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84227C" w:rsidRPr="00E12F87" w:rsidRDefault="0084227C" w:rsidP="00BD6945">
            <w:pPr>
              <w:pStyle w:val="1bodycopy10pt"/>
              <w:spacing w:after="0"/>
              <w:jc w:val="center"/>
              <w:rPr>
                <w:rFonts w:cs="Arial"/>
                <w:b/>
                <w:caps/>
              </w:rPr>
            </w:pPr>
            <w:r w:rsidRPr="00E12F87">
              <w:rPr>
                <w:rFonts w:cs="Arial"/>
                <w:b/>
                <w:caps/>
              </w:rPr>
              <w:t>actions to be taken</w:t>
            </w:r>
          </w:p>
        </w:tc>
        <w:tc>
          <w:tcPr>
            <w:tcW w:w="1829"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84227C" w:rsidRPr="00E12F87" w:rsidRDefault="0084227C" w:rsidP="00BD6945">
            <w:pPr>
              <w:pStyle w:val="1bodycopy10pt"/>
              <w:spacing w:after="0"/>
              <w:jc w:val="center"/>
              <w:rPr>
                <w:rFonts w:cs="Arial"/>
                <w:b/>
                <w:caps/>
              </w:rPr>
            </w:pPr>
            <w:r w:rsidRPr="00E12F87">
              <w:rPr>
                <w:rFonts w:cs="Arial"/>
                <w:b/>
                <w:caps/>
              </w:rPr>
              <w:t>SUCCESS CRITERIA</w:t>
            </w:r>
          </w:p>
        </w:tc>
        <w:tc>
          <w:tcPr>
            <w:tcW w:w="1549"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84227C" w:rsidRPr="00E12F87" w:rsidRDefault="0084227C" w:rsidP="00BD6945">
            <w:pPr>
              <w:pStyle w:val="1bodycopy10pt"/>
              <w:spacing w:after="0"/>
              <w:jc w:val="center"/>
              <w:rPr>
                <w:rFonts w:cs="Arial"/>
                <w:b/>
                <w:caps/>
              </w:rPr>
            </w:pPr>
            <w:r w:rsidRPr="00E12F87">
              <w:rPr>
                <w:rFonts w:cs="Arial"/>
                <w:b/>
                <w:caps/>
              </w:rPr>
              <w:t>date to complete actions by</w:t>
            </w:r>
          </w:p>
        </w:tc>
        <w:tc>
          <w:tcPr>
            <w:tcW w:w="1684"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84227C" w:rsidRPr="00E12F87" w:rsidRDefault="0084227C" w:rsidP="00BD6945">
            <w:pPr>
              <w:pStyle w:val="1bodycopy10pt"/>
              <w:spacing w:after="0"/>
              <w:jc w:val="center"/>
              <w:rPr>
                <w:rFonts w:cs="Arial"/>
                <w:b/>
                <w:caps/>
              </w:rPr>
            </w:pPr>
            <w:r w:rsidRPr="00E12F87">
              <w:rPr>
                <w:rFonts w:cs="Arial"/>
                <w:b/>
                <w:caps/>
              </w:rPr>
              <w:t>Person responsible</w:t>
            </w:r>
          </w:p>
        </w:tc>
      </w:tr>
      <w:tr w:rsidR="0032082E" w:rsidRPr="001D6A6E" w:rsidTr="0032082E">
        <w:trPr>
          <w:tblCellSpacing w:w="7" w:type="dxa"/>
          <w:jc w:val="center"/>
        </w:trPr>
        <w:tc>
          <w:tcPr>
            <w:tcW w:w="15051" w:type="dxa"/>
            <w:gridSpan w:val="7"/>
            <w:shd w:val="clear" w:color="auto" w:fill="FFF2CC" w:themeFill="accent4" w:themeFillTint="33"/>
          </w:tcPr>
          <w:p w:rsidR="0032082E" w:rsidRPr="0012426F" w:rsidRDefault="0012426F" w:rsidP="00BD6945">
            <w:pPr>
              <w:jc w:val="center"/>
              <w:rPr>
                <w:rFonts w:cs="Arial"/>
                <w:b/>
                <w:szCs w:val="20"/>
              </w:rPr>
            </w:pPr>
            <w:r w:rsidRPr="0012426F">
              <w:rPr>
                <w:rFonts w:cs="Arial"/>
                <w:b/>
                <w:szCs w:val="20"/>
              </w:rPr>
              <w:t>CURRICULUM INTENT</w:t>
            </w:r>
          </w:p>
        </w:tc>
      </w:tr>
      <w:tr w:rsidR="00094E7D" w:rsidRPr="001D6A6E" w:rsidTr="00BD6945">
        <w:trPr>
          <w:tblCellSpacing w:w="7" w:type="dxa"/>
          <w:jc w:val="center"/>
        </w:trPr>
        <w:tc>
          <w:tcPr>
            <w:tcW w:w="2486" w:type="dxa"/>
            <w:shd w:val="clear" w:color="auto" w:fill="auto"/>
          </w:tcPr>
          <w:p w:rsidR="00094E7D" w:rsidRDefault="00094E7D" w:rsidP="00094E7D">
            <w:pPr>
              <w:pStyle w:val="1bodycopy10pt"/>
              <w:jc w:val="center"/>
              <w:rPr>
                <w:rFonts w:cs="Arial"/>
              </w:rPr>
            </w:pPr>
          </w:p>
          <w:p w:rsidR="00094E7D" w:rsidRPr="00094E7D" w:rsidRDefault="00094E7D" w:rsidP="0094766E">
            <w:pPr>
              <w:pStyle w:val="1bodycopy10pt"/>
              <w:rPr>
                <w:rFonts w:cs="Arial"/>
                <w:b/>
              </w:rPr>
            </w:pPr>
            <w:r w:rsidRPr="00094E7D">
              <w:rPr>
                <w:rFonts w:cs="Arial"/>
                <w:b/>
              </w:rPr>
              <w:t xml:space="preserve">Increase access to the curriculum by closing gaps in reading and numeracy for students with SEND and/or </w:t>
            </w:r>
            <w:r w:rsidR="0012426F">
              <w:rPr>
                <w:rFonts w:cs="Arial"/>
                <w:b/>
              </w:rPr>
              <w:t xml:space="preserve">those </w:t>
            </w:r>
            <w:r w:rsidRPr="00094E7D">
              <w:rPr>
                <w:rFonts w:cs="Arial"/>
                <w:b/>
              </w:rPr>
              <w:t>vulnerable</w:t>
            </w:r>
            <w:r w:rsidR="0012426F">
              <w:rPr>
                <w:rFonts w:cs="Arial"/>
                <w:b/>
              </w:rPr>
              <w:t xml:space="preserve"> because of gaps in their education</w:t>
            </w:r>
          </w:p>
          <w:p w:rsidR="0094766E" w:rsidRDefault="0094766E" w:rsidP="00964D28">
            <w:pPr>
              <w:pStyle w:val="1bodycopy10pt"/>
              <w:rPr>
                <w:rFonts w:cs="Arial"/>
              </w:rPr>
            </w:pPr>
          </w:p>
          <w:p w:rsidR="00964D28" w:rsidRDefault="00964D28" w:rsidP="00964D28">
            <w:pPr>
              <w:pStyle w:val="1bodycopy10pt"/>
              <w:rPr>
                <w:rFonts w:cs="Arial"/>
              </w:rPr>
            </w:pPr>
          </w:p>
          <w:p w:rsidR="00964D28" w:rsidRDefault="00964D28" w:rsidP="00964D28">
            <w:pPr>
              <w:pStyle w:val="1bodycopy10pt"/>
              <w:rPr>
                <w:rFonts w:cs="Arial"/>
              </w:rPr>
            </w:pPr>
          </w:p>
          <w:p w:rsidR="00964D28" w:rsidRDefault="00964D28" w:rsidP="00964D28">
            <w:pPr>
              <w:pStyle w:val="1bodycopy10pt"/>
              <w:rPr>
                <w:rFonts w:cs="Arial"/>
              </w:rPr>
            </w:pPr>
          </w:p>
          <w:p w:rsidR="00964D28" w:rsidRDefault="00964D28" w:rsidP="00964D28">
            <w:pPr>
              <w:pStyle w:val="1bodycopy10pt"/>
              <w:rPr>
                <w:rFonts w:cs="Arial"/>
              </w:rPr>
            </w:pPr>
          </w:p>
          <w:p w:rsidR="00964D28" w:rsidRDefault="00964D28" w:rsidP="00964D28">
            <w:pPr>
              <w:pStyle w:val="1bodycopy10pt"/>
              <w:rPr>
                <w:rFonts w:cs="Arial"/>
              </w:rPr>
            </w:pPr>
          </w:p>
          <w:p w:rsidR="00964D28" w:rsidRDefault="00964D28" w:rsidP="00964D28">
            <w:pPr>
              <w:pStyle w:val="1bodycopy10pt"/>
              <w:rPr>
                <w:rFonts w:cs="Arial"/>
              </w:rPr>
            </w:pPr>
          </w:p>
          <w:p w:rsidR="00964D28" w:rsidRDefault="00964D28" w:rsidP="00964D28">
            <w:pPr>
              <w:pStyle w:val="1bodycopy10pt"/>
              <w:rPr>
                <w:rFonts w:cs="Arial"/>
              </w:rPr>
            </w:pPr>
          </w:p>
          <w:p w:rsidR="00964D28" w:rsidRDefault="00964D28" w:rsidP="00964D28">
            <w:pPr>
              <w:pStyle w:val="1bodycopy10pt"/>
              <w:rPr>
                <w:rFonts w:cs="Arial"/>
              </w:rPr>
            </w:pPr>
          </w:p>
          <w:p w:rsidR="00964D28" w:rsidRDefault="00964D28" w:rsidP="00964D28">
            <w:pPr>
              <w:pStyle w:val="1bodycopy10pt"/>
              <w:rPr>
                <w:rFonts w:cs="Arial"/>
              </w:rPr>
            </w:pPr>
          </w:p>
          <w:p w:rsidR="00964D28" w:rsidRDefault="00964D28" w:rsidP="00964D28">
            <w:pPr>
              <w:pStyle w:val="1bodycopy10pt"/>
              <w:rPr>
                <w:rFonts w:cs="Arial"/>
              </w:rPr>
            </w:pPr>
          </w:p>
          <w:p w:rsidR="00964D28" w:rsidRDefault="00964D28" w:rsidP="00964D28">
            <w:pPr>
              <w:pStyle w:val="1bodycopy10pt"/>
              <w:rPr>
                <w:rFonts w:cs="Arial"/>
              </w:rPr>
            </w:pPr>
          </w:p>
        </w:tc>
        <w:tc>
          <w:tcPr>
            <w:tcW w:w="2841" w:type="dxa"/>
            <w:shd w:val="clear" w:color="auto" w:fill="auto"/>
          </w:tcPr>
          <w:p w:rsidR="009B256B" w:rsidRDefault="009B256B" w:rsidP="009B256B">
            <w:pPr>
              <w:pStyle w:val="Tablecopybulleted"/>
              <w:numPr>
                <w:ilvl w:val="0"/>
                <w:numId w:val="0"/>
              </w:numPr>
              <w:ind w:left="340" w:hanging="170"/>
              <w:jc w:val="center"/>
            </w:pPr>
          </w:p>
          <w:p w:rsidR="00094E7D" w:rsidRDefault="0012426F" w:rsidP="0012426F">
            <w:pPr>
              <w:pStyle w:val="Tablebodycopy"/>
            </w:pPr>
            <w:r>
              <w:t xml:space="preserve">Integrated curriculum use </w:t>
            </w:r>
            <w:r w:rsidR="009B256B">
              <w:t>of evidence-informed reso</w:t>
            </w:r>
            <w:r>
              <w:t xml:space="preserve">urces including </w:t>
            </w:r>
            <w:r w:rsidR="009B256B" w:rsidRPr="005B6960">
              <w:rPr>
                <w:b/>
              </w:rPr>
              <w:t xml:space="preserve">LEXIA </w:t>
            </w:r>
            <w:r w:rsidR="009B256B">
              <w:t xml:space="preserve">&amp; </w:t>
            </w:r>
            <w:r w:rsidR="009B256B" w:rsidRPr="005B6960">
              <w:rPr>
                <w:b/>
              </w:rPr>
              <w:t>Toe By Toe</w:t>
            </w:r>
            <w:r>
              <w:t xml:space="preserve"> </w:t>
            </w:r>
            <w:r w:rsidR="009B256B">
              <w:t xml:space="preserve">&amp; </w:t>
            </w:r>
            <w:proofErr w:type="spellStart"/>
            <w:r w:rsidR="009B256B" w:rsidRPr="005B6960">
              <w:rPr>
                <w:b/>
              </w:rPr>
              <w:t>Numicom</w:t>
            </w:r>
            <w:proofErr w:type="spellEnd"/>
            <w:r w:rsidR="009B256B" w:rsidRPr="005B6960">
              <w:rPr>
                <w:b/>
              </w:rPr>
              <w:t xml:space="preserve"> </w:t>
            </w:r>
          </w:p>
        </w:tc>
        <w:tc>
          <w:tcPr>
            <w:tcW w:w="2118" w:type="dxa"/>
            <w:shd w:val="clear" w:color="auto" w:fill="auto"/>
          </w:tcPr>
          <w:p w:rsidR="00094E7D" w:rsidRDefault="00094E7D" w:rsidP="00094E7D">
            <w:pPr>
              <w:jc w:val="center"/>
              <w:rPr>
                <w:rFonts w:cs="Arial"/>
                <w:szCs w:val="20"/>
              </w:rPr>
            </w:pPr>
          </w:p>
          <w:p w:rsidR="0094766E" w:rsidRDefault="0094766E" w:rsidP="0094766E">
            <w:pPr>
              <w:rPr>
                <w:rFonts w:cs="Arial"/>
                <w:szCs w:val="20"/>
              </w:rPr>
            </w:pPr>
            <w:r>
              <w:rPr>
                <w:rFonts w:cs="Arial"/>
                <w:szCs w:val="20"/>
              </w:rPr>
              <w:t>To accelerate rates of progress in literacy and numeracy to ensure all students are functional in these areas</w:t>
            </w:r>
          </w:p>
        </w:tc>
        <w:tc>
          <w:tcPr>
            <w:tcW w:w="2460" w:type="dxa"/>
          </w:tcPr>
          <w:p w:rsidR="00094E7D" w:rsidRDefault="00094E7D" w:rsidP="00094E7D">
            <w:pPr>
              <w:pStyle w:val="ListParagraph"/>
              <w:spacing w:after="0"/>
              <w:ind w:left="0"/>
              <w:jc w:val="center"/>
              <w:rPr>
                <w:rFonts w:cs="Arial"/>
                <w:szCs w:val="20"/>
              </w:rPr>
            </w:pPr>
          </w:p>
          <w:p w:rsidR="0094766E" w:rsidRDefault="0094766E" w:rsidP="0094766E">
            <w:pPr>
              <w:pStyle w:val="ListParagraph"/>
              <w:spacing w:after="0"/>
              <w:ind w:left="0"/>
              <w:rPr>
                <w:rFonts w:cs="Arial"/>
                <w:szCs w:val="20"/>
              </w:rPr>
            </w:pPr>
            <w:r>
              <w:rPr>
                <w:rFonts w:cs="Arial"/>
                <w:szCs w:val="20"/>
              </w:rPr>
              <w:t>Intervention is delivered using evidence informed resources. This includes the purchase of sufficient license coverage for online platforms and coaching manuals</w:t>
            </w:r>
          </w:p>
          <w:p w:rsidR="0094766E" w:rsidRDefault="0094766E" w:rsidP="0094766E">
            <w:pPr>
              <w:pStyle w:val="ListParagraph"/>
              <w:spacing w:after="0"/>
              <w:ind w:left="0"/>
              <w:jc w:val="center"/>
              <w:rPr>
                <w:rFonts w:cs="Arial"/>
                <w:szCs w:val="20"/>
              </w:rPr>
            </w:pPr>
          </w:p>
          <w:p w:rsidR="0094766E" w:rsidRDefault="0094766E" w:rsidP="0094766E">
            <w:pPr>
              <w:pStyle w:val="ListParagraph"/>
              <w:spacing w:after="0"/>
              <w:ind w:left="0"/>
              <w:rPr>
                <w:rFonts w:cs="Arial"/>
                <w:szCs w:val="20"/>
              </w:rPr>
            </w:pPr>
            <w:r>
              <w:rPr>
                <w:rFonts w:cs="Arial"/>
                <w:szCs w:val="20"/>
              </w:rPr>
              <w:t>Staff delivering numeracy intervention  are appropriately trained in NUMICOM</w:t>
            </w:r>
          </w:p>
          <w:p w:rsidR="0094766E" w:rsidRDefault="0094766E" w:rsidP="0094766E">
            <w:pPr>
              <w:pStyle w:val="ListParagraph"/>
              <w:spacing w:after="0"/>
              <w:ind w:left="0"/>
              <w:jc w:val="center"/>
              <w:rPr>
                <w:rFonts w:cs="Arial"/>
                <w:szCs w:val="20"/>
              </w:rPr>
            </w:pPr>
          </w:p>
          <w:p w:rsidR="0094766E" w:rsidRDefault="0094766E" w:rsidP="0094766E">
            <w:pPr>
              <w:pStyle w:val="ListParagraph"/>
              <w:spacing w:after="0"/>
              <w:ind w:left="0"/>
              <w:rPr>
                <w:rFonts w:cs="Arial"/>
                <w:szCs w:val="20"/>
              </w:rPr>
            </w:pPr>
            <w:r>
              <w:rPr>
                <w:rFonts w:cs="Arial"/>
                <w:szCs w:val="20"/>
              </w:rPr>
              <w:t>All support staff  are have the requis</w:t>
            </w:r>
            <w:r w:rsidR="0012426F">
              <w:rPr>
                <w:rFonts w:cs="Arial"/>
                <w:szCs w:val="20"/>
              </w:rPr>
              <w:t xml:space="preserve">ite level of skill to determine, </w:t>
            </w:r>
            <w:r>
              <w:rPr>
                <w:rFonts w:cs="Arial"/>
                <w:szCs w:val="20"/>
              </w:rPr>
              <w:t>and record progress on Learning Plans</w:t>
            </w:r>
          </w:p>
          <w:p w:rsidR="0094766E" w:rsidRDefault="0094766E" w:rsidP="0094766E">
            <w:pPr>
              <w:pStyle w:val="ListParagraph"/>
              <w:spacing w:after="0"/>
              <w:ind w:left="0"/>
              <w:jc w:val="center"/>
              <w:rPr>
                <w:rFonts w:cs="Arial"/>
                <w:szCs w:val="20"/>
              </w:rPr>
            </w:pPr>
          </w:p>
          <w:p w:rsidR="0094766E" w:rsidRDefault="0094766E" w:rsidP="0094766E">
            <w:pPr>
              <w:pStyle w:val="ListParagraph"/>
              <w:spacing w:after="0"/>
              <w:ind w:left="0"/>
              <w:rPr>
                <w:rFonts w:cs="Arial"/>
                <w:szCs w:val="20"/>
              </w:rPr>
            </w:pPr>
            <w:r>
              <w:rPr>
                <w:rFonts w:cs="Arial"/>
                <w:szCs w:val="20"/>
              </w:rPr>
              <w:t xml:space="preserve">Testing is carried out at least once-per-term for identified cohort(s) </w:t>
            </w:r>
          </w:p>
          <w:p w:rsidR="0094766E" w:rsidRPr="001D6A6E" w:rsidRDefault="0094766E" w:rsidP="00094E7D">
            <w:pPr>
              <w:pStyle w:val="ListParagraph"/>
              <w:spacing w:after="0"/>
              <w:ind w:left="0"/>
              <w:jc w:val="center"/>
              <w:rPr>
                <w:rFonts w:cs="Arial"/>
                <w:szCs w:val="20"/>
              </w:rPr>
            </w:pPr>
          </w:p>
        </w:tc>
        <w:tc>
          <w:tcPr>
            <w:tcW w:w="1829" w:type="dxa"/>
          </w:tcPr>
          <w:p w:rsidR="00094E7D" w:rsidRDefault="00094E7D" w:rsidP="00094E7D">
            <w:pPr>
              <w:jc w:val="center"/>
              <w:rPr>
                <w:rFonts w:cs="Arial"/>
                <w:szCs w:val="20"/>
              </w:rPr>
            </w:pPr>
          </w:p>
          <w:p w:rsidR="0094766E" w:rsidRDefault="0094766E" w:rsidP="0094766E">
            <w:pPr>
              <w:rPr>
                <w:rFonts w:cs="Arial"/>
                <w:szCs w:val="20"/>
                <w:lang w:eastAsia="en-GB"/>
              </w:rPr>
            </w:pPr>
            <w:r>
              <w:rPr>
                <w:rFonts w:cs="Arial"/>
                <w:szCs w:val="20"/>
                <w:lang w:eastAsia="en-GB"/>
              </w:rPr>
              <w:t>Reading Age &amp; Numeracy  Age analysis, using SAS scores show that attainment gaps are narrowing or closed</w:t>
            </w:r>
          </w:p>
          <w:p w:rsidR="0012426F" w:rsidRDefault="0012426F" w:rsidP="0094766E">
            <w:pPr>
              <w:rPr>
                <w:rFonts w:cs="Arial"/>
                <w:szCs w:val="20"/>
                <w:lang w:eastAsia="en-GB"/>
              </w:rPr>
            </w:pPr>
          </w:p>
          <w:p w:rsidR="0012426F" w:rsidRDefault="0012426F" w:rsidP="0012426F">
            <w:pPr>
              <w:rPr>
                <w:rFonts w:cs="Arial"/>
                <w:szCs w:val="20"/>
                <w:lang w:eastAsia="en-GB"/>
              </w:rPr>
            </w:pPr>
            <w:r>
              <w:rPr>
                <w:rFonts w:cs="Arial"/>
                <w:szCs w:val="20"/>
                <w:lang w:eastAsia="en-GB"/>
              </w:rPr>
              <w:t>Reading Age &amp; Numeracy  Age analysis, using SAS scores shows that all students have these functional skills</w:t>
            </w:r>
          </w:p>
          <w:p w:rsidR="0012426F" w:rsidRDefault="0012426F" w:rsidP="0094766E">
            <w:pPr>
              <w:rPr>
                <w:rFonts w:cs="Arial"/>
                <w:szCs w:val="20"/>
                <w:lang w:eastAsia="en-GB"/>
              </w:rPr>
            </w:pPr>
          </w:p>
          <w:p w:rsidR="0094766E" w:rsidRDefault="0094766E" w:rsidP="00094E7D">
            <w:pPr>
              <w:jc w:val="center"/>
              <w:rPr>
                <w:rFonts w:cs="Arial"/>
                <w:szCs w:val="20"/>
              </w:rPr>
            </w:pPr>
          </w:p>
        </w:tc>
        <w:tc>
          <w:tcPr>
            <w:tcW w:w="1549" w:type="dxa"/>
          </w:tcPr>
          <w:p w:rsidR="00094E7D" w:rsidRDefault="00094E7D" w:rsidP="00094E7D">
            <w:pPr>
              <w:jc w:val="center"/>
              <w:rPr>
                <w:rFonts w:cs="Arial"/>
                <w:szCs w:val="20"/>
              </w:rPr>
            </w:pPr>
          </w:p>
          <w:p w:rsidR="0094766E" w:rsidRDefault="0094766E" w:rsidP="00094E7D">
            <w:pPr>
              <w:jc w:val="center"/>
              <w:rPr>
                <w:rFonts w:cs="Arial"/>
                <w:szCs w:val="20"/>
              </w:rPr>
            </w:pPr>
            <w:r>
              <w:rPr>
                <w:rFonts w:cs="Arial"/>
                <w:szCs w:val="20"/>
              </w:rPr>
              <w:t>Ongoing</w:t>
            </w:r>
          </w:p>
        </w:tc>
        <w:tc>
          <w:tcPr>
            <w:tcW w:w="1684" w:type="dxa"/>
          </w:tcPr>
          <w:p w:rsidR="00094E7D" w:rsidRDefault="00094E7D" w:rsidP="00094E7D">
            <w:pPr>
              <w:jc w:val="center"/>
              <w:rPr>
                <w:rFonts w:cs="Arial"/>
                <w:szCs w:val="20"/>
              </w:rPr>
            </w:pPr>
          </w:p>
          <w:p w:rsidR="0094766E" w:rsidRDefault="0094766E" w:rsidP="00094E7D">
            <w:pPr>
              <w:jc w:val="center"/>
              <w:rPr>
                <w:rFonts w:cs="Arial"/>
                <w:szCs w:val="20"/>
              </w:rPr>
            </w:pPr>
            <w:r>
              <w:rPr>
                <w:rFonts w:cs="Arial"/>
                <w:szCs w:val="20"/>
              </w:rPr>
              <w:t>J Malone</w:t>
            </w:r>
          </w:p>
          <w:p w:rsidR="0094766E" w:rsidRDefault="0094766E" w:rsidP="00094E7D">
            <w:pPr>
              <w:jc w:val="center"/>
              <w:rPr>
                <w:rFonts w:cs="Arial"/>
                <w:szCs w:val="20"/>
              </w:rPr>
            </w:pPr>
            <w:r>
              <w:rPr>
                <w:rFonts w:cs="Arial"/>
                <w:szCs w:val="20"/>
              </w:rPr>
              <w:t>K Hook</w:t>
            </w:r>
          </w:p>
        </w:tc>
      </w:tr>
      <w:tr w:rsidR="0012426F" w:rsidRPr="001D6A6E" w:rsidTr="0012426F">
        <w:trPr>
          <w:tblCellSpacing w:w="7" w:type="dxa"/>
          <w:jc w:val="center"/>
        </w:trPr>
        <w:tc>
          <w:tcPr>
            <w:tcW w:w="2486" w:type="dxa"/>
            <w:shd w:val="clear" w:color="auto" w:fill="E7E6E6" w:themeFill="background2"/>
          </w:tcPr>
          <w:p w:rsidR="0012426F" w:rsidRPr="00E12F87" w:rsidRDefault="0012426F" w:rsidP="0012426F">
            <w:pPr>
              <w:pStyle w:val="1bodycopy10pt"/>
              <w:spacing w:after="0"/>
              <w:jc w:val="center"/>
              <w:rPr>
                <w:rFonts w:cs="Arial"/>
                <w:b/>
                <w:caps/>
              </w:rPr>
            </w:pPr>
            <w:r w:rsidRPr="00E12F87">
              <w:rPr>
                <w:rFonts w:cs="Arial"/>
                <w:b/>
                <w:caps/>
              </w:rPr>
              <w:t>aim</w:t>
            </w:r>
          </w:p>
        </w:tc>
        <w:tc>
          <w:tcPr>
            <w:tcW w:w="2841" w:type="dxa"/>
            <w:shd w:val="clear" w:color="auto" w:fill="E7E6E6" w:themeFill="background2"/>
          </w:tcPr>
          <w:p w:rsidR="0012426F" w:rsidRPr="00E12F87" w:rsidRDefault="0012426F" w:rsidP="0012426F">
            <w:pPr>
              <w:pStyle w:val="1bodycopy10pt"/>
              <w:spacing w:after="0"/>
              <w:jc w:val="center"/>
              <w:rPr>
                <w:rFonts w:cs="Arial"/>
                <w:b/>
                <w:caps/>
              </w:rPr>
            </w:pPr>
            <w:r w:rsidRPr="00E12F87">
              <w:rPr>
                <w:rFonts w:cs="Arial"/>
                <w:b/>
                <w:caps/>
              </w:rPr>
              <w:t>current good practice</w:t>
            </w:r>
          </w:p>
          <w:p w:rsidR="0012426F" w:rsidRPr="00E12F87" w:rsidRDefault="0012426F" w:rsidP="0012426F">
            <w:pPr>
              <w:pStyle w:val="1bodycopy10pt"/>
              <w:jc w:val="center"/>
              <w:rPr>
                <w:rFonts w:cs="Arial"/>
                <w:b/>
              </w:rPr>
            </w:pPr>
            <w:r w:rsidRPr="00E12F87">
              <w:rPr>
                <w:rFonts w:cs="Arial"/>
                <w:b/>
              </w:rPr>
              <w:t>Include established practice, and practice under development</w:t>
            </w:r>
          </w:p>
        </w:tc>
        <w:tc>
          <w:tcPr>
            <w:tcW w:w="2118" w:type="dxa"/>
            <w:shd w:val="clear" w:color="auto" w:fill="E7E6E6" w:themeFill="background2"/>
          </w:tcPr>
          <w:p w:rsidR="0012426F" w:rsidRPr="00E12F87" w:rsidRDefault="0012426F" w:rsidP="0012426F">
            <w:pPr>
              <w:pStyle w:val="1bodycopy10pt"/>
              <w:spacing w:after="0"/>
              <w:jc w:val="center"/>
              <w:rPr>
                <w:rFonts w:cs="Arial"/>
                <w:b/>
                <w:caps/>
              </w:rPr>
            </w:pPr>
            <w:r w:rsidRPr="00E12F87">
              <w:rPr>
                <w:rFonts w:cs="Arial"/>
                <w:b/>
                <w:caps/>
              </w:rPr>
              <w:t>objectives</w:t>
            </w:r>
          </w:p>
          <w:p w:rsidR="0012426F" w:rsidRPr="00E12F87" w:rsidRDefault="0012426F" w:rsidP="0012426F">
            <w:pPr>
              <w:pStyle w:val="1bodycopy10pt"/>
              <w:jc w:val="center"/>
              <w:rPr>
                <w:rFonts w:cs="Arial"/>
                <w:b/>
              </w:rPr>
            </w:pPr>
          </w:p>
        </w:tc>
        <w:tc>
          <w:tcPr>
            <w:tcW w:w="2460" w:type="dxa"/>
            <w:shd w:val="clear" w:color="auto" w:fill="E7E6E6" w:themeFill="background2"/>
          </w:tcPr>
          <w:p w:rsidR="0012426F" w:rsidRPr="00E12F87" w:rsidRDefault="0012426F" w:rsidP="0012426F">
            <w:pPr>
              <w:pStyle w:val="1bodycopy10pt"/>
              <w:spacing w:after="0"/>
              <w:jc w:val="center"/>
              <w:rPr>
                <w:rFonts w:cs="Arial"/>
                <w:b/>
                <w:caps/>
              </w:rPr>
            </w:pPr>
            <w:r w:rsidRPr="00E12F87">
              <w:rPr>
                <w:rFonts w:cs="Arial"/>
                <w:b/>
                <w:caps/>
              </w:rPr>
              <w:t>actions to be taken</w:t>
            </w:r>
          </w:p>
        </w:tc>
        <w:tc>
          <w:tcPr>
            <w:tcW w:w="1829" w:type="dxa"/>
            <w:shd w:val="clear" w:color="auto" w:fill="E7E6E6" w:themeFill="background2"/>
          </w:tcPr>
          <w:p w:rsidR="0012426F" w:rsidRPr="00E12F87" w:rsidRDefault="0012426F" w:rsidP="0012426F">
            <w:pPr>
              <w:pStyle w:val="1bodycopy10pt"/>
              <w:spacing w:after="0"/>
              <w:jc w:val="center"/>
              <w:rPr>
                <w:rFonts w:cs="Arial"/>
                <w:b/>
                <w:caps/>
              </w:rPr>
            </w:pPr>
            <w:r w:rsidRPr="00E12F87">
              <w:rPr>
                <w:rFonts w:cs="Arial"/>
                <w:b/>
                <w:caps/>
              </w:rPr>
              <w:t>SUCCESS CRITERIA</w:t>
            </w:r>
          </w:p>
        </w:tc>
        <w:tc>
          <w:tcPr>
            <w:tcW w:w="1549" w:type="dxa"/>
            <w:shd w:val="clear" w:color="auto" w:fill="E7E6E6" w:themeFill="background2"/>
          </w:tcPr>
          <w:p w:rsidR="0012426F" w:rsidRPr="00E12F87" w:rsidRDefault="0012426F" w:rsidP="0012426F">
            <w:pPr>
              <w:pStyle w:val="1bodycopy10pt"/>
              <w:spacing w:after="0"/>
              <w:jc w:val="center"/>
              <w:rPr>
                <w:rFonts w:cs="Arial"/>
                <w:b/>
                <w:caps/>
              </w:rPr>
            </w:pPr>
            <w:r w:rsidRPr="00E12F87">
              <w:rPr>
                <w:rFonts w:cs="Arial"/>
                <w:b/>
                <w:caps/>
              </w:rPr>
              <w:t>date to complete actions by</w:t>
            </w:r>
          </w:p>
        </w:tc>
        <w:tc>
          <w:tcPr>
            <w:tcW w:w="1684" w:type="dxa"/>
            <w:shd w:val="clear" w:color="auto" w:fill="E7E6E6" w:themeFill="background2"/>
          </w:tcPr>
          <w:p w:rsidR="0012426F" w:rsidRPr="00E12F87" w:rsidRDefault="0012426F" w:rsidP="0012426F">
            <w:pPr>
              <w:pStyle w:val="1bodycopy10pt"/>
              <w:spacing w:after="0"/>
              <w:jc w:val="center"/>
              <w:rPr>
                <w:rFonts w:cs="Arial"/>
                <w:b/>
                <w:caps/>
              </w:rPr>
            </w:pPr>
            <w:r w:rsidRPr="00E12F87">
              <w:rPr>
                <w:rFonts w:cs="Arial"/>
                <w:b/>
                <w:caps/>
              </w:rPr>
              <w:t>Person responsible</w:t>
            </w:r>
          </w:p>
        </w:tc>
      </w:tr>
      <w:tr w:rsidR="0012426F" w:rsidRPr="001D6A6E" w:rsidTr="0012426F">
        <w:trPr>
          <w:tblCellSpacing w:w="7" w:type="dxa"/>
          <w:jc w:val="center"/>
        </w:trPr>
        <w:tc>
          <w:tcPr>
            <w:tcW w:w="15051" w:type="dxa"/>
            <w:gridSpan w:val="7"/>
            <w:shd w:val="clear" w:color="auto" w:fill="FFF2CC" w:themeFill="accent4" w:themeFillTint="33"/>
          </w:tcPr>
          <w:p w:rsidR="0012426F" w:rsidRPr="00E12F87" w:rsidRDefault="0012426F" w:rsidP="0012426F">
            <w:pPr>
              <w:pStyle w:val="1bodycopy10pt"/>
              <w:spacing w:after="0"/>
              <w:jc w:val="center"/>
              <w:rPr>
                <w:rFonts w:cs="Arial"/>
                <w:b/>
                <w:caps/>
              </w:rPr>
            </w:pPr>
            <w:r>
              <w:rPr>
                <w:rFonts w:cs="Arial"/>
                <w:b/>
                <w:caps/>
              </w:rPr>
              <w:t>Curriculum INTENT</w:t>
            </w:r>
          </w:p>
        </w:tc>
      </w:tr>
      <w:tr w:rsidR="0012426F" w:rsidRPr="001D6A6E" w:rsidTr="00BD6945">
        <w:trPr>
          <w:tblCellSpacing w:w="7" w:type="dxa"/>
          <w:jc w:val="center"/>
        </w:trPr>
        <w:tc>
          <w:tcPr>
            <w:tcW w:w="2486" w:type="dxa"/>
            <w:shd w:val="clear" w:color="auto" w:fill="auto"/>
          </w:tcPr>
          <w:p w:rsidR="0012426F" w:rsidRDefault="0012426F" w:rsidP="0012426F">
            <w:pPr>
              <w:pStyle w:val="1bodycopy10pt"/>
              <w:jc w:val="center"/>
              <w:rPr>
                <w:rFonts w:cs="Arial"/>
              </w:rPr>
            </w:pPr>
          </w:p>
          <w:p w:rsidR="0012426F" w:rsidRPr="00094E7D" w:rsidRDefault="0012426F" w:rsidP="0012426F">
            <w:pPr>
              <w:pStyle w:val="1bodycopy10pt"/>
              <w:rPr>
                <w:rFonts w:cs="Arial"/>
                <w:b/>
              </w:rPr>
            </w:pPr>
            <w:r w:rsidRPr="00094E7D">
              <w:rPr>
                <w:rFonts w:cs="Arial"/>
                <w:b/>
              </w:rPr>
              <w:t>Increase access to the curriculum for pupils with  neuro-diverse conditions</w:t>
            </w:r>
          </w:p>
          <w:p w:rsidR="0012426F" w:rsidRDefault="0012426F" w:rsidP="0012426F">
            <w:pPr>
              <w:pStyle w:val="1bodycopy10pt"/>
              <w:jc w:val="center"/>
              <w:rPr>
                <w:rFonts w:cs="Arial"/>
              </w:rPr>
            </w:pPr>
          </w:p>
          <w:p w:rsidR="0012426F" w:rsidRDefault="0012426F" w:rsidP="0012426F">
            <w:pPr>
              <w:pStyle w:val="1bodycopy10pt"/>
              <w:rPr>
                <w:rFonts w:cs="Arial"/>
              </w:rPr>
            </w:pPr>
          </w:p>
          <w:p w:rsidR="0012426F" w:rsidRDefault="0012426F" w:rsidP="0012426F">
            <w:pPr>
              <w:pStyle w:val="1bodycopy10pt"/>
              <w:rPr>
                <w:rFonts w:cs="Arial"/>
              </w:rPr>
            </w:pPr>
          </w:p>
          <w:p w:rsidR="0012426F" w:rsidRDefault="0012426F" w:rsidP="0012426F">
            <w:pPr>
              <w:pStyle w:val="1bodycopy10pt"/>
              <w:rPr>
                <w:rFonts w:cs="Arial"/>
              </w:rPr>
            </w:pPr>
          </w:p>
          <w:p w:rsidR="0012426F" w:rsidRDefault="0012426F" w:rsidP="0012426F">
            <w:pPr>
              <w:pStyle w:val="1bodycopy10pt"/>
              <w:rPr>
                <w:rFonts w:cs="Arial"/>
              </w:rPr>
            </w:pPr>
          </w:p>
          <w:p w:rsidR="0012426F" w:rsidRDefault="0012426F" w:rsidP="0012426F">
            <w:pPr>
              <w:pStyle w:val="1bodycopy10pt"/>
              <w:rPr>
                <w:rFonts w:cs="Arial"/>
              </w:rPr>
            </w:pPr>
          </w:p>
          <w:p w:rsidR="0012426F" w:rsidRDefault="0012426F" w:rsidP="0012426F">
            <w:pPr>
              <w:pStyle w:val="1bodycopy10pt"/>
              <w:rPr>
                <w:rFonts w:cs="Arial"/>
              </w:rPr>
            </w:pPr>
          </w:p>
          <w:p w:rsidR="0012426F" w:rsidRDefault="0012426F" w:rsidP="0012426F">
            <w:pPr>
              <w:pStyle w:val="1bodycopy10pt"/>
              <w:jc w:val="center"/>
              <w:rPr>
                <w:rFonts w:cs="Arial"/>
              </w:rPr>
            </w:pPr>
          </w:p>
          <w:p w:rsidR="0012426F" w:rsidRDefault="0012426F" w:rsidP="0012426F">
            <w:pPr>
              <w:pStyle w:val="1bodycopy10pt"/>
              <w:jc w:val="center"/>
              <w:rPr>
                <w:rFonts w:cs="Arial"/>
              </w:rPr>
            </w:pPr>
          </w:p>
          <w:p w:rsidR="0012426F" w:rsidRDefault="0012426F" w:rsidP="0012426F">
            <w:pPr>
              <w:pStyle w:val="1bodycopy10pt"/>
              <w:jc w:val="center"/>
              <w:rPr>
                <w:rFonts w:cs="Arial"/>
              </w:rPr>
            </w:pPr>
          </w:p>
          <w:p w:rsidR="0012426F" w:rsidRDefault="0012426F" w:rsidP="0012426F">
            <w:pPr>
              <w:pStyle w:val="1bodycopy10pt"/>
              <w:jc w:val="center"/>
              <w:rPr>
                <w:rFonts w:cs="Arial"/>
              </w:rPr>
            </w:pPr>
          </w:p>
          <w:p w:rsidR="0012426F" w:rsidRDefault="0012426F" w:rsidP="0012426F">
            <w:pPr>
              <w:pStyle w:val="1bodycopy10pt"/>
              <w:jc w:val="center"/>
              <w:rPr>
                <w:rFonts w:cs="Arial"/>
              </w:rPr>
            </w:pPr>
          </w:p>
          <w:p w:rsidR="0012426F" w:rsidRDefault="0012426F" w:rsidP="0012426F">
            <w:pPr>
              <w:pStyle w:val="1bodycopy10pt"/>
              <w:jc w:val="center"/>
              <w:rPr>
                <w:rFonts w:cs="Arial"/>
              </w:rPr>
            </w:pPr>
          </w:p>
          <w:p w:rsidR="0012426F" w:rsidRDefault="0012426F" w:rsidP="0012426F">
            <w:pPr>
              <w:pStyle w:val="1bodycopy10pt"/>
              <w:rPr>
                <w:rFonts w:cs="Arial"/>
              </w:rPr>
            </w:pPr>
          </w:p>
          <w:p w:rsidR="0012426F" w:rsidRDefault="0012426F" w:rsidP="0012426F">
            <w:pPr>
              <w:pStyle w:val="1bodycopy10pt"/>
              <w:jc w:val="center"/>
              <w:rPr>
                <w:rFonts w:cs="Arial"/>
              </w:rPr>
            </w:pPr>
          </w:p>
          <w:p w:rsidR="0012426F" w:rsidRPr="001D6A6E" w:rsidRDefault="0012426F" w:rsidP="0012426F">
            <w:pPr>
              <w:pStyle w:val="1bodycopy10pt"/>
              <w:rPr>
                <w:rFonts w:cs="Arial"/>
              </w:rPr>
            </w:pPr>
          </w:p>
        </w:tc>
        <w:tc>
          <w:tcPr>
            <w:tcW w:w="2841" w:type="dxa"/>
            <w:shd w:val="clear" w:color="auto" w:fill="auto"/>
          </w:tcPr>
          <w:p w:rsidR="0012426F" w:rsidRDefault="0012426F" w:rsidP="0012426F">
            <w:pPr>
              <w:pStyle w:val="Tablecopybulleted"/>
              <w:numPr>
                <w:ilvl w:val="0"/>
                <w:numId w:val="0"/>
              </w:numPr>
            </w:pPr>
          </w:p>
          <w:p w:rsidR="0012426F" w:rsidRDefault="0012426F" w:rsidP="0012426F">
            <w:pPr>
              <w:pStyle w:val="Tablebodycopy"/>
            </w:pPr>
            <w:r w:rsidRPr="009B256B">
              <w:t>DSS</w:t>
            </w:r>
            <w:r>
              <w:t xml:space="preserve"> has a significant, disproportionate number of students with neuro-diverse conditions.</w:t>
            </w:r>
          </w:p>
          <w:p w:rsidR="0012426F" w:rsidRDefault="0012426F" w:rsidP="0012426F">
            <w:pPr>
              <w:pStyle w:val="Tablecopybulleted"/>
              <w:numPr>
                <w:ilvl w:val="0"/>
                <w:numId w:val="0"/>
              </w:numPr>
              <w:ind w:left="340" w:hanging="170"/>
              <w:jc w:val="center"/>
            </w:pPr>
          </w:p>
          <w:p w:rsidR="0012426F" w:rsidRDefault="0012426F" w:rsidP="0012426F">
            <w:pPr>
              <w:pStyle w:val="Tablebodycopy"/>
            </w:pPr>
            <w:r>
              <w:t xml:space="preserve">DSS makes reasonable steps to </w:t>
            </w:r>
            <w:proofErr w:type="spellStart"/>
            <w:r>
              <w:t>endeavour</w:t>
            </w:r>
            <w:proofErr w:type="spellEnd"/>
            <w:r>
              <w:t xml:space="preserve"> to meet the needs of neuro-diverse students</w:t>
            </w:r>
          </w:p>
          <w:p w:rsidR="0012426F" w:rsidRPr="005B6960" w:rsidRDefault="0012426F" w:rsidP="0012426F">
            <w:pPr>
              <w:pStyle w:val="Tablecopybulleted"/>
              <w:numPr>
                <w:ilvl w:val="0"/>
                <w:numId w:val="0"/>
              </w:numPr>
              <w:ind w:left="340" w:hanging="170"/>
            </w:pPr>
          </w:p>
          <w:p w:rsidR="0012426F" w:rsidRDefault="0012426F" w:rsidP="0012426F">
            <w:pPr>
              <w:pStyle w:val="Tablebodycopy"/>
            </w:pPr>
            <w:r>
              <w:t xml:space="preserve">Use of Visual scaffolds and </w:t>
            </w:r>
            <w:r w:rsidRPr="005B6960">
              <w:t>resources tailored to the needs of pupils who require support to access the curriculum</w:t>
            </w:r>
          </w:p>
          <w:p w:rsidR="0012426F" w:rsidRPr="009B256B" w:rsidRDefault="0012426F" w:rsidP="0012426F">
            <w:pPr>
              <w:pStyle w:val="Tablebodycopy"/>
            </w:pPr>
          </w:p>
          <w:p w:rsidR="0012426F" w:rsidRPr="006F7F0F" w:rsidRDefault="0012426F" w:rsidP="0012426F">
            <w:pPr>
              <w:pStyle w:val="Tablebodycopy"/>
              <w:rPr>
                <w:b/>
              </w:rPr>
            </w:pPr>
            <w:r>
              <w:t xml:space="preserve">Curriculum progress is monitored, reviewed &amp; evaluated </w:t>
            </w:r>
            <w:r w:rsidRPr="005B6960">
              <w:t xml:space="preserve"> for all pupils, including those with a disability</w:t>
            </w:r>
            <w:r>
              <w:t xml:space="preserve">, including </w:t>
            </w:r>
            <w:r w:rsidRPr="005B6960">
              <w:rPr>
                <w:b/>
              </w:rPr>
              <w:t>routine monitoring of teaching &amp; learning standards</w:t>
            </w:r>
            <w:r>
              <w:t xml:space="preserve"> </w:t>
            </w:r>
          </w:p>
          <w:p w:rsidR="0012426F" w:rsidRPr="009E5C55" w:rsidRDefault="0012426F" w:rsidP="0012426F">
            <w:pPr>
              <w:pStyle w:val="Tablecopybulleted"/>
              <w:numPr>
                <w:ilvl w:val="0"/>
                <w:numId w:val="0"/>
              </w:numPr>
              <w:rPr>
                <w:b/>
                <w:highlight w:val="yellow"/>
              </w:rPr>
            </w:pPr>
          </w:p>
        </w:tc>
        <w:tc>
          <w:tcPr>
            <w:tcW w:w="2118" w:type="dxa"/>
            <w:shd w:val="clear" w:color="auto" w:fill="auto"/>
          </w:tcPr>
          <w:p w:rsidR="0012426F" w:rsidRDefault="0012426F" w:rsidP="0012426F">
            <w:pPr>
              <w:jc w:val="center"/>
              <w:rPr>
                <w:rFonts w:cs="Arial"/>
                <w:szCs w:val="20"/>
              </w:rPr>
            </w:pPr>
          </w:p>
          <w:p w:rsidR="0012426F" w:rsidRPr="001D6A6E" w:rsidRDefault="0012426F" w:rsidP="0012426F">
            <w:pPr>
              <w:rPr>
                <w:rFonts w:cs="Arial"/>
                <w:szCs w:val="20"/>
              </w:rPr>
            </w:pPr>
            <w:r w:rsidRPr="001D6A6E">
              <w:rPr>
                <w:rFonts w:cs="Arial"/>
                <w:szCs w:val="20"/>
              </w:rPr>
              <w:t xml:space="preserve">To develop staff and students’ </w:t>
            </w:r>
            <w:r>
              <w:rPr>
                <w:rFonts w:cs="Arial"/>
                <w:szCs w:val="20"/>
              </w:rPr>
              <w:t xml:space="preserve">awareness of neuro-diverse conditions – specifically, ADHD and ASC and use appropriate teaching </w:t>
            </w:r>
            <w:r w:rsidR="00153B2F">
              <w:rPr>
                <w:rFonts w:cs="Arial"/>
                <w:szCs w:val="20"/>
              </w:rPr>
              <w:t>strategies to engage these students</w:t>
            </w:r>
          </w:p>
        </w:tc>
        <w:tc>
          <w:tcPr>
            <w:tcW w:w="2460" w:type="dxa"/>
          </w:tcPr>
          <w:p w:rsidR="0012426F" w:rsidRPr="001D6A6E" w:rsidRDefault="0012426F" w:rsidP="0012426F">
            <w:pPr>
              <w:pStyle w:val="ListParagraph"/>
              <w:spacing w:after="0"/>
              <w:ind w:left="0"/>
              <w:jc w:val="center"/>
              <w:rPr>
                <w:rFonts w:cs="Arial"/>
                <w:szCs w:val="20"/>
              </w:rPr>
            </w:pPr>
          </w:p>
          <w:p w:rsidR="0012426F" w:rsidRDefault="0012426F" w:rsidP="0012426F">
            <w:pPr>
              <w:pStyle w:val="ListParagraph"/>
              <w:spacing w:after="0"/>
              <w:ind w:left="0"/>
              <w:jc w:val="center"/>
              <w:rPr>
                <w:rFonts w:cs="Arial"/>
                <w:szCs w:val="20"/>
              </w:rPr>
            </w:pPr>
          </w:p>
          <w:p w:rsidR="0012426F" w:rsidRDefault="0012426F" w:rsidP="0012426F">
            <w:pPr>
              <w:pStyle w:val="ListParagraph"/>
              <w:spacing w:after="0"/>
              <w:ind w:left="0"/>
              <w:rPr>
                <w:rFonts w:cs="Arial"/>
                <w:szCs w:val="20"/>
              </w:rPr>
            </w:pPr>
            <w:r>
              <w:rPr>
                <w:rFonts w:cs="Arial"/>
                <w:szCs w:val="20"/>
              </w:rPr>
              <w:t>S</w:t>
            </w:r>
            <w:r w:rsidRPr="001D6A6E">
              <w:rPr>
                <w:rFonts w:cs="Arial"/>
                <w:szCs w:val="20"/>
              </w:rPr>
              <w:t>taff training</w:t>
            </w:r>
            <w:r>
              <w:rPr>
                <w:rFonts w:cs="Arial"/>
                <w:szCs w:val="20"/>
              </w:rPr>
              <w:t xml:space="preserve"> using</w:t>
            </w:r>
          </w:p>
          <w:p w:rsidR="0012426F" w:rsidRDefault="0012426F" w:rsidP="0012426F">
            <w:pPr>
              <w:pStyle w:val="ListParagraph"/>
              <w:spacing w:after="0"/>
              <w:ind w:left="0"/>
              <w:rPr>
                <w:rFonts w:cs="Arial"/>
                <w:szCs w:val="20"/>
              </w:rPr>
            </w:pPr>
            <w:r>
              <w:rPr>
                <w:rFonts w:cs="Arial"/>
                <w:szCs w:val="20"/>
              </w:rPr>
              <w:t xml:space="preserve">Autism </w:t>
            </w:r>
            <w:proofErr w:type="spellStart"/>
            <w:r>
              <w:rPr>
                <w:rFonts w:cs="Arial"/>
                <w:szCs w:val="20"/>
              </w:rPr>
              <w:t>EducationTrust</w:t>
            </w:r>
            <w:proofErr w:type="spellEnd"/>
          </w:p>
          <w:p w:rsidR="0012426F" w:rsidRDefault="0012426F" w:rsidP="0012426F">
            <w:pPr>
              <w:pStyle w:val="ListParagraph"/>
              <w:spacing w:after="0"/>
              <w:ind w:left="0"/>
              <w:rPr>
                <w:rFonts w:cs="Arial"/>
                <w:szCs w:val="20"/>
              </w:rPr>
            </w:pPr>
            <w:r>
              <w:rPr>
                <w:rFonts w:cs="Arial"/>
                <w:szCs w:val="20"/>
              </w:rPr>
              <w:t xml:space="preserve"> CPD materials</w:t>
            </w:r>
          </w:p>
          <w:p w:rsidR="0012426F" w:rsidRDefault="0012426F" w:rsidP="0012426F">
            <w:pPr>
              <w:pStyle w:val="ListParagraph"/>
              <w:spacing w:after="0"/>
              <w:ind w:left="0"/>
              <w:rPr>
                <w:rFonts w:cs="Arial"/>
                <w:szCs w:val="20"/>
              </w:rPr>
            </w:pPr>
          </w:p>
          <w:p w:rsidR="0012426F" w:rsidRDefault="0012426F" w:rsidP="0012426F">
            <w:pPr>
              <w:pStyle w:val="ListParagraph"/>
              <w:spacing w:after="0"/>
              <w:ind w:left="0"/>
              <w:rPr>
                <w:rFonts w:cs="Arial"/>
                <w:szCs w:val="20"/>
              </w:rPr>
            </w:pPr>
            <w:r>
              <w:rPr>
                <w:rFonts w:cs="Arial"/>
                <w:szCs w:val="20"/>
              </w:rPr>
              <w:t>S</w:t>
            </w:r>
            <w:r w:rsidRPr="001D6A6E">
              <w:rPr>
                <w:rFonts w:cs="Arial"/>
                <w:szCs w:val="20"/>
              </w:rPr>
              <w:t xml:space="preserve">tudent </w:t>
            </w:r>
            <w:r>
              <w:rPr>
                <w:rFonts w:cs="Arial"/>
                <w:szCs w:val="20"/>
              </w:rPr>
              <w:t xml:space="preserve"> Awareness-Raising </w:t>
            </w:r>
            <w:r w:rsidRPr="001D6A6E">
              <w:rPr>
                <w:rFonts w:cs="Arial"/>
                <w:szCs w:val="20"/>
              </w:rPr>
              <w:t>conference</w:t>
            </w:r>
            <w:r>
              <w:rPr>
                <w:rFonts w:cs="Arial"/>
                <w:szCs w:val="20"/>
              </w:rPr>
              <w:t>(s)</w:t>
            </w:r>
          </w:p>
          <w:p w:rsidR="0012426F" w:rsidRDefault="0012426F" w:rsidP="0012426F">
            <w:pPr>
              <w:pStyle w:val="ListParagraph"/>
              <w:spacing w:after="0"/>
              <w:ind w:left="0"/>
              <w:rPr>
                <w:rFonts w:cs="Arial"/>
                <w:szCs w:val="20"/>
              </w:rPr>
            </w:pPr>
          </w:p>
          <w:p w:rsidR="0012426F" w:rsidRDefault="0012426F" w:rsidP="0012426F">
            <w:pPr>
              <w:pStyle w:val="ListParagraph"/>
              <w:spacing w:after="0"/>
              <w:ind w:left="0"/>
              <w:rPr>
                <w:rFonts w:cs="Arial"/>
                <w:b/>
                <w:lang w:val="en-GB"/>
              </w:rPr>
            </w:pPr>
            <w:r>
              <w:rPr>
                <w:rFonts w:cs="Arial"/>
                <w:szCs w:val="20"/>
              </w:rPr>
              <w:t>Routine Intervention group(s):</w:t>
            </w:r>
            <w:r w:rsidRPr="00774E8B">
              <w:rPr>
                <w:rFonts w:cs="Arial"/>
                <w:b/>
                <w:lang w:val="en-GB"/>
              </w:rPr>
              <w:t xml:space="preserve"> </w:t>
            </w:r>
          </w:p>
          <w:p w:rsidR="0012426F" w:rsidRDefault="0012426F" w:rsidP="0012426F">
            <w:pPr>
              <w:pStyle w:val="ListParagraph"/>
              <w:spacing w:after="0"/>
              <w:ind w:left="0"/>
              <w:rPr>
                <w:rFonts w:cs="Arial"/>
                <w:b/>
                <w:lang w:val="en-GB"/>
              </w:rPr>
            </w:pPr>
          </w:p>
          <w:p w:rsidR="0012426F" w:rsidRDefault="0012426F" w:rsidP="0012426F">
            <w:pPr>
              <w:pStyle w:val="ListParagraph"/>
              <w:spacing w:after="0"/>
              <w:ind w:left="0"/>
              <w:rPr>
                <w:rFonts w:cs="Arial"/>
                <w:lang w:val="en-GB"/>
              </w:rPr>
            </w:pPr>
            <w:r>
              <w:rPr>
                <w:rFonts w:cs="Arial"/>
                <w:lang w:val="en-GB"/>
              </w:rPr>
              <w:t>*</w:t>
            </w:r>
            <w:r w:rsidRPr="00416EAF">
              <w:rPr>
                <w:rFonts w:cs="Arial"/>
                <w:lang w:val="en-GB"/>
              </w:rPr>
              <w:t xml:space="preserve">SULP </w:t>
            </w:r>
            <w:r>
              <w:rPr>
                <w:rFonts w:cs="Arial"/>
                <w:lang w:val="en-GB"/>
              </w:rPr>
              <w:t>groups x 2</w:t>
            </w:r>
          </w:p>
          <w:p w:rsidR="0012426F" w:rsidRDefault="0012426F" w:rsidP="0012426F">
            <w:pPr>
              <w:pStyle w:val="ListParagraph"/>
              <w:spacing w:after="0"/>
              <w:ind w:left="0"/>
              <w:rPr>
                <w:rFonts w:cs="Arial"/>
                <w:lang w:val="en-GB"/>
              </w:rPr>
            </w:pPr>
          </w:p>
          <w:p w:rsidR="0012426F" w:rsidRDefault="0012426F" w:rsidP="0012426F">
            <w:pPr>
              <w:pStyle w:val="ListParagraph"/>
              <w:spacing w:after="0"/>
              <w:ind w:left="0"/>
              <w:rPr>
                <w:rFonts w:cs="Arial"/>
                <w:szCs w:val="20"/>
              </w:rPr>
            </w:pPr>
            <w:r>
              <w:rPr>
                <w:rFonts w:cs="Arial"/>
                <w:lang w:val="en-GB"/>
              </w:rPr>
              <w:t>*</w:t>
            </w:r>
            <w:r w:rsidRPr="00416EAF">
              <w:rPr>
                <w:rFonts w:cs="Arial"/>
                <w:lang w:val="en-GB"/>
              </w:rPr>
              <w:t>Lego group</w:t>
            </w:r>
            <w:r>
              <w:rPr>
                <w:rFonts w:cs="Arial"/>
                <w:szCs w:val="20"/>
              </w:rPr>
              <w:t xml:space="preserve"> x 1</w:t>
            </w:r>
          </w:p>
          <w:p w:rsidR="0012426F" w:rsidRDefault="0012426F" w:rsidP="0012426F">
            <w:pPr>
              <w:pStyle w:val="ListParagraph"/>
              <w:spacing w:after="0"/>
              <w:ind w:left="0"/>
              <w:jc w:val="center"/>
              <w:rPr>
                <w:rFonts w:cs="Arial"/>
                <w:szCs w:val="20"/>
              </w:rPr>
            </w:pPr>
          </w:p>
          <w:p w:rsidR="0012426F" w:rsidRPr="001D6A6E" w:rsidRDefault="0012426F" w:rsidP="0012426F">
            <w:pPr>
              <w:pStyle w:val="ListParagraph"/>
              <w:spacing w:after="0"/>
              <w:ind w:left="0"/>
              <w:jc w:val="center"/>
              <w:rPr>
                <w:rFonts w:cs="Arial"/>
                <w:szCs w:val="20"/>
              </w:rPr>
            </w:pPr>
          </w:p>
          <w:p w:rsidR="0012426F" w:rsidRPr="001D6A6E" w:rsidRDefault="0012426F" w:rsidP="0012426F">
            <w:pPr>
              <w:pStyle w:val="ListParagraph"/>
              <w:spacing w:after="0"/>
              <w:ind w:left="0"/>
              <w:jc w:val="center"/>
              <w:rPr>
                <w:rFonts w:cs="Arial"/>
                <w:szCs w:val="20"/>
              </w:rPr>
            </w:pPr>
          </w:p>
        </w:tc>
        <w:tc>
          <w:tcPr>
            <w:tcW w:w="1829" w:type="dxa"/>
          </w:tcPr>
          <w:p w:rsidR="0012426F" w:rsidRDefault="0012426F" w:rsidP="0012426F">
            <w:pPr>
              <w:jc w:val="center"/>
              <w:rPr>
                <w:rFonts w:cs="Arial"/>
                <w:szCs w:val="20"/>
              </w:rPr>
            </w:pPr>
          </w:p>
          <w:p w:rsidR="0012426F" w:rsidRDefault="0012426F" w:rsidP="0012426F">
            <w:pPr>
              <w:rPr>
                <w:rFonts w:cs="Arial"/>
                <w:szCs w:val="20"/>
              </w:rPr>
            </w:pPr>
            <w:r>
              <w:rPr>
                <w:rFonts w:cs="Arial"/>
                <w:szCs w:val="20"/>
              </w:rPr>
              <w:t>Progress is in line with non-SEND students</w:t>
            </w:r>
          </w:p>
          <w:p w:rsidR="00153B2F" w:rsidRDefault="0012426F" w:rsidP="0012426F">
            <w:pPr>
              <w:rPr>
                <w:rFonts w:cs="Arial"/>
                <w:szCs w:val="20"/>
              </w:rPr>
            </w:pPr>
            <w:r>
              <w:rPr>
                <w:rFonts w:cs="Arial"/>
                <w:szCs w:val="20"/>
              </w:rPr>
              <w:t>Neuro diverse s</w:t>
            </w:r>
            <w:r w:rsidR="00153B2F">
              <w:rPr>
                <w:rFonts w:cs="Arial"/>
                <w:szCs w:val="20"/>
              </w:rPr>
              <w:t>tudents are well represented in:</w:t>
            </w:r>
          </w:p>
          <w:p w:rsidR="00153B2F" w:rsidRDefault="0012426F" w:rsidP="0012426F">
            <w:pPr>
              <w:rPr>
                <w:rFonts w:cs="Arial"/>
                <w:szCs w:val="20"/>
              </w:rPr>
            </w:pPr>
            <w:r>
              <w:rPr>
                <w:rFonts w:cs="Arial"/>
                <w:szCs w:val="20"/>
              </w:rPr>
              <w:t>Celebratory</w:t>
            </w:r>
            <w:r w:rsidR="00153B2F">
              <w:rPr>
                <w:rFonts w:cs="Arial"/>
                <w:szCs w:val="20"/>
              </w:rPr>
              <w:t xml:space="preserve"> Conference</w:t>
            </w:r>
          </w:p>
          <w:p w:rsidR="0012426F" w:rsidRDefault="00153B2F" w:rsidP="0012426F">
            <w:pPr>
              <w:rPr>
                <w:rFonts w:cs="Arial"/>
                <w:szCs w:val="20"/>
              </w:rPr>
            </w:pPr>
            <w:r>
              <w:rPr>
                <w:rFonts w:cs="Arial"/>
                <w:szCs w:val="20"/>
              </w:rPr>
              <w:t>Achievement Points</w:t>
            </w:r>
          </w:p>
          <w:p w:rsidR="00153B2F" w:rsidRDefault="00153B2F" w:rsidP="0012426F">
            <w:pPr>
              <w:rPr>
                <w:rFonts w:cs="Arial"/>
                <w:szCs w:val="20"/>
              </w:rPr>
            </w:pPr>
            <w:r>
              <w:rPr>
                <w:rFonts w:cs="Arial"/>
                <w:szCs w:val="20"/>
              </w:rPr>
              <w:t>And not over represented in:</w:t>
            </w:r>
          </w:p>
          <w:p w:rsidR="00153B2F" w:rsidRDefault="00153B2F" w:rsidP="0012426F">
            <w:pPr>
              <w:rPr>
                <w:rFonts w:cs="Arial"/>
                <w:szCs w:val="20"/>
              </w:rPr>
            </w:pPr>
          </w:p>
          <w:p w:rsidR="00153B2F" w:rsidRDefault="0012426F" w:rsidP="0012426F">
            <w:pPr>
              <w:rPr>
                <w:rFonts w:cs="Arial"/>
                <w:szCs w:val="20"/>
              </w:rPr>
            </w:pPr>
            <w:r>
              <w:rPr>
                <w:rFonts w:cs="Arial"/>
                <w:szCs w:val="20"/>
              </w:rPr>
              <w:t>Behaviour P</w:t>
            </w:r>
            <w:r w:rsidR="00153B2F">
              <w:rPr>
                <w:rFonts w:cs="Arial"/>
                <w:szCs w:val="20"/>
              </w:rPr>
              <w:t>oints</w:t>
            </w:r>
          </w:p>
          <w:p w:rsidR="00153B2F" w:rsidRDefault="00153B2F" w:rsidP="0012426F">
            <w:pPr>
              <w:rPr>
                <w:rFonts w:cs="Arial"/>
                <w:szCs w:val="20"/>
              </w:rPr>
            </w:pPr>
            <w:r>
              <w:rPr>
                <w:rFonts w:cs="Arial"/>
                <w:szCs w:val="20"/>
              </w:rPr>
              <w:t xml:space="preserve">Suspensions  </w:t>
            </w:r>
          </w:p>
          <w:p w:rsidR="0012426F" w:rsidRDefault="0012426F" w:rsidP="0012426F">
            <w:pPr>
              <w:rPr>
                <w:rFonts w:cs="Arial"/>
                <w:szCs w:val="20"/>
              </w:rPr>
            </w:pPr>
            <w:r>
              <w:rPr>
                <w:rFonts w:cs="Arial"/>
                <w:szCs w:val="20"/>
              </w:rPr>
              <w:t>PEX</w:t>
            </w:r>
          </w:p>
          <w:p w:rsidR="0012426F" w:rsidRPr="001D6A6E" w:rsidRDefault="0012426F" w:rsidP="0012426F">
            <w:pPr>
              <w:jc w:val="center"/>
              <w:rPr>
                <w:rFonts w:cs="Arial"/>
                <w:szCs w:val="20"/>
              </w:rPr>
            </w:pPr>
          </w:p>
        </w:tc>
        <w:tc>
          <w:tcPr>
            <w:tcW w:w="1549" w:type="dxa"/>
          </w:tcPr>
          <w:p w:rsidR="0012426F" w:rsidRDefault="0012426F" w:rsidP="0012426F">
            <w:pPr>
              <w:jc w:val="center"/>
              <w:rPr>
                <w:rFonts w:cs="Arial"/>
                <w:szCs w:val="20"/>
              </w:rPr>
            </w:pPr>
          </w:p>
          <w:p w:rsidR="0012426F" w:rsidRPr="001D6A6E" w:rsidRDefault="0012426F" w:rsidP="0012426F">
            <w:pPr>
              <w:rPr>
                <w:rFonts w:cs="Arial"/>
                <w:szCs w:val="20"/>
              </w:rPr>
            </w:pPr>
            <w:r w:rsidRPr="001D6A6E">
              <w:rPr>
                <w:rFonts w:cs="Arial"/>
                <w:szCs w:val="20"/>
              </w:rPr>
              <w:t>September 20</w:t>
            </w:r>
            <w:r>
              <w:rPr>
                <w:rFonts w:cs="Arial"/>
                <w:szCs w:val="20"/>
              </w:rPr>
              <w:t>25</w:t>
            </w:r>
          </w:p>
        </w:tc>
        <w:tc>
          <w:tcPr>
            <w:tcW w:w="1684" w:type="dxa"/>
          </w:tcPr>
          <w:p w:rsidR="0012426F" w:rsidRDefault="0012426F" w:rsidP="0012426F">
            <w:pPr>
              <w:rPr>
                <w:rFonts w:cs="Arial"/>
                <w:szCs w:val="20"/>
              </w:rPr>
            </w:pPr>
          </w:p>
          <w:p w:rsidR="0012426F" w:rsidRDefault="0012426F" w:rsidP="0012426F">
            <w:pPr>
              <w:rPr>
                <w:rFonts w:cs="Arial"/>
                <w:szCs w:val="20"/>
              </w:rPr>
            </w:pPr>
            <w:r w:rsidRPr="001D6A6E">
              <w:rPr>
                <w:rFonts w:cs="Arial"/>
                <w:szCs w:val="20"/>
              </w:rPr>
              <w:t>J M</w:t>
            </w:r>
            <w:r>
              <w:rPr>
                <w:rFonts w:cs="Arial"/>
                <w:szCs w:val="20"/>
              </w:rPr>
              <w:t>alone</w:t>
            </w:r>
          </w:p>
          <w:p w:rsidR="0012426F" w:rsidRDefault="0012426F" w:rsidP="0012426F">
            <w:pPr>
              <w:rPr>
                <w:rFonts w:cs="Arial"/>
                <w:szCs w:val="20"/>
              </w:rPr>
            </w:pPr>
            <w:r>
              <w:rPr>
                <w:rFonts w:cs="Arial"/>
                <w:szCs w:val="20"/>
              </w:rPr>
              <w:t>R Peters</w:t>
            </w:r>
          </w:p>
          <w:p w:rsidR="0012426F" w:rsidRPr="001D6A6E" w:rsidRDefault="0012426F" w:rsidP="0012426F">
            <w:pPr>
              <w:rPr>
                <w:rFonts w:cs="Arial"/>
                <w:szCs w:val="20"/>
              </w:rPr>
            </w:pPr>
            <w:r>
              <w:rPr>
                <w:rFonts w:cs="Arial"/>
                <w:szCs w:val="20"/>
              </w:rPr>
              <w:t>Penny L-M</w:t>
            </w:r>
          </w:p>
        </w:tc>
      </w:tr>
      <w:tr w:rsidR="00153B2F" w:rsidRPr="001D6A6E" w:rsidTr="00153B2F">
        <w:trPr>
          <w:tblCellSpacing w:w="7" w:type="dxa"/>
          <w:jc w:val="center"/>
        </w:trPr>
        <w:tc>
          <w:tcPr>
            <w:tcW w:w="2486" w:type="dxa"/>
            <w:shd w:val="clear" w:color="auto" w:fill="E7E6E6" w:themeFill="background2"/>
          </w:tcPr>
          <w:p w:rsidR="00153B2F" w:rsidRPr="00E12F87" w:rsidRDefault="00153B2F" w:rsidP="00153B2F">
            <w:pPr>
              <w:pStyle w:val="1bodycopy10pt"/>
              <w:spacing w:after="0"/>
              <w:jc w:val="center"/>
              <w:rPr>
                <w:rFonts w:cs="Arial"/>
                <w:b/>
                <w:caps/>
              </w:rPr>
            </w:pPr>
            <w:r w:rsidRPr="00E12F87">
              <w:rPr>
                <w:rFonts w:cs="Arial"/>
                <w:b/>
                <w:caps/>
              </w:rPr>
              <w:t>aim</w:t>
            </w:r>
          </w:p>
        </w:tc>
        <w:tc>
          <w:tcPr>
            <w:tcW w:w="2841" w:type="dxa"/>
            <w:shd w:val="clear" w:color="auto" w:fill="E7E6E6" w:themeFill="background2"/>
          </w:tcPr>
          <w:p w:rsidR="00153B2F" w:rsidRPr="00E12F87" w:rsidRDefault="00153B2F" w:rsidP="00153B2F">
            <w:pPr>
              <w:pStyle w:val="1bodycopy10pt"/>
              <w:spacing w:after="0"/>
              <w:jc w:val="center"/>
              <w:rPr>
                <w:rFonts w:cs="Arial"/>
                <w:b/>
                <w:caps/>
              </w:rPr>
            </w:pPr>
            <w:r w:rsidRPr="00E12F87">
              <w:rPr>
                <w:rFonts w:cs="Arial"/>
                <w:b/>
                <w:caps/>
              </w:rPr>
              <w:t>current good practice</w:t>
            </w:r>
          </w:p>
          <w:p w:rsidR="00153B2F" w:rsidRPr="00E12F87" w:rsidRDefault="00153B2F" w:rsidP="00153B2F">
            <w:pPr>
              <w:pStyle w:val="1bodycopy10pt"/>
              <w:jc w:val="center"/>
              <w:rPr>
                <w:rFonts w:cs="Arial"/>
                <w:b/>
              </w:rPr>
            </w:pPr>
            <w:r w:rsidRPr="00E12F87">
              <w:rPr>
                <w:rFonts w:cs="Arial"/>
                <w:b/>
              </w:rPr>
              <w:t>Include established practice, and practice under development</w:t>
            </w:r>
          </w:p>
        </w:tc>
        <w:tc>
          <w:tcPr>
            <w:tcW w:w="2118" w:type="dxa"/>
            <w:shd w:val="clear" w:color="auto" w:fill="E7E6E6" w:themeFill="background2"/>
          </w:tcPr>
          <w:p w:rsidR="00153B2F" w:rsidRPr="00E12F87" w:rsidRDefault="00153B2F" w:rsidP="00153B2F">
            <w:pPr>
              <w:pStyle w:val="1bodycopy10pt"/>
              <w:spacing w:after="0"/>
              <w:jc w:val="center"/>
              <w:rPr>
                <w:rFonts w:cs="Arial"/>
                <w:b/>
                <w:caps/>
              </w:rPr>
            </w:pPr>
            <w:r w:rsidRPr="00E12F87">
              <w:rPr>
                <w:rFonts w:cs="Arial"/>
                <w:b/>
                <w:caps/>
              </w:rPr>
              <w:t>objectives</w:t>
            </w:r>
          </w:p>
          <w:p w:rsidR="00153B2F" w:rsidRPr="00E12F87" w:rsidRDefault="00153B2F" w:rsidP="00153B2F">
            <w:pPr>
              <w:pStyle w:val="1bodycopy10pt"/>
              <w:jc w:val="center"/>
              <w:rPr>
                <w:rFonts w:cs="Arial"/>
                <w:b/>
              </w:rPr>
            </w:pPr>
          </w:p>
        </w:tc>
        <w:tc>
          <w:tcPr>
            <w:tcW w:w="2460" w:type="dxa"/>
            <w:shd w:val="clear" w:color="auto" w:fill="E7E6E6" w:themeFill="background2"/>
          </w:tcPr>
          <w:p w:rsidR="00153B2F" w:rsidRPr="00E12F87" w:rsidRDefault="00153B2F" w:rsidP="00153B2F">
            <w:pPr>
              <w:pStyle w:val="1bodycopy10pt"/>
              <w:spacing w:after="0"/>
              <w:jc w:val="center"/>
              <w:rPr>
                <w:rFonts w:cs="Arial"/>
                <w:b/>
                <w:caps/>
              </w:rPr>
            </w:pPr>
            <w:r w:rsidRPr="00E12F87">
              <w:rPr>
                <w:rFonts w:cs="Arial"/>
                <w:b/>
                <w:caps/>
              </w:rPr>
              <w:t>actions to be taken</w:t>
            </w:r>
          </w:p>
        </w:tc>
        <w:tc>
          <w:tcPr>
            <w:tcW w:w="1829" w:type="dxa"/>
            <w:shd w:val="clear" w:color="auto" w:fill="E7E6E6" w:themeFill="background2"/>
          </w:tcPr>
          <w:p w:rsidR="00153B2F" w:rsidRPr="00E12F87" w:rsidRDefault="00153B2F" w:rsidP="00153B2F">
            <w:pPr>
              <w:pStyle w:val="1bodycopy10pt"/>
              <w:spacing w:after="0"/>
              <w:jc w:val="center"/>
              <w:rPr>
                <w:rFonts w:cs="Arial"/>
                <w:b/>
                <w:caps/>
              </w:rPr>
            </w:pPr>
            <w:r w:rsidRPr="00E12F87">
              <w:rPr>
                <w:rFonts w:cs="Arial"/>
                <w:b/>
                <w:caps/>
              </w:rPr>
              <w:t>SUCCESS CRITERIA</w:t>
            </w:r>
          </w:p>
        </w:tc>
        <w:tc>
          <w:tcPr>
            <w:tcW w:w="1549" w:type="dxa"/>
            <w:shd w:val="clear" w:color="auto" w:fill="E7E6E6" w:themeFill="background2"/>
          </w:tcPr>
          <w:p w:rsidR="00153B2F" w:rsidRPr="00E12F87" w:rsidRDefault="00153B2F" w:rsidP="00153B2F">
            <w:pPr>
              <w:pStyle w:val="1bodycopy10pt"/>
              <w:spacing w:after="0"/>
              <w:jc w:val="center"/>
              <w:rPr>
                <w:rFonts w:cs="Arial"/>
                <w:b/>
                <w:caps/>
              </w:rPr>
            </w:pPr>
            <w:r w:rsidRPr="00E12F87">
              <w:rPr>
                <w:rFonts w:cs="Arial"/>
                <w:b/>
                <w:caps/>
              </w:rPr>
              <w:t>date to complete actions by</w:t>
            </w:r>
          </w:p>
        </w:tc>
        <w:tc>
          <w:tcPr>
            <w:tcW w:w="1684" w:type="dxa"/>
            <w:shd w:val="clear" w:color="auto" w:fill="E7E6E6" w:themeFill="background2"/>
          </w:tcPr>
          <w:p w:rsidR="00153B2F" w:rsidRPr="00E12F87" w:rsidRDefault="00153B2F" w:rsidP="00153B2F">
            <w:pPr>
              <w:pStyle w:val="1bodycopy10pt"/>
              <w:spacing w:after="0"/>
              <w:jc w:val="center"/>
              <w:rPr>
                <w:rFonts w:cs="Arial"/>
                <w:b/>
                <w:caps/>
              </w:rPr>
            </w:pPr>
            <w:r w:rsidRPr="00E12F87">
              <w:rPr>
                <w:rFonts w:cs="Arial"/>
                <w:b/>
                <w:caps/>
              </w:rPr>
              <w:t>Person responsible</w:t>
            </w:r>
          </w:p>
        </w:tc>
      </w:tr>
      <w:tr w:rsidR="00153B2F" w:rsidRPr="001D6A6E" w:rsidTr="00153B2F">
        <w:trPr>
          <w:tblCellSpacing w:w="7" w:type="dxa"/>
          <w:jc w:val="center"/>
        </w:trPr>
        <w:tc>
          <w:tcPr>
            <w:tcW w:w="15051" w:type="dxa"/>
            <w:gridSpan w:val="7"/>
            <w:shd w:val="clear" w:color="auto" w:fill="FFF2CC" w:themeFill="accent4" w:themeFillTint="33"/>
          </w:tcPr>
          <w:p w:rsidR="00153B2F" w:rsidRPr="00E12F87" w:rsidRDefault="00153B2F" w:rsidP="00153B2F">
            <w:pPr>
              <w:pStyle w:val="1bodycopy10pt"/>
              <w:spacing w:after="0"/>
              <w:jc w:val="center"/>
              <w:rPr>
                <w:rFonts w:cs="Arial"/>
                <w:b/>
                <w:caps/>
              </w:rPr>
            </w:pPr>
            <w:r>
              <w:rPr>
                <w:rFonts w:cs="Arial"/>
                <w:b/>
                <w:caps/>
              </w:rPr>
              <w:t>Curriculum INTENT</w:t>
            </w:r>
          </w:p>
        </w:tc>
      </w:tr>
      <w:tr w:rsidR="00153B2F" w:rsidRPr="001D6A6E" w:rsidTr="00BD6945">
        <w:trPr>
          <w:tblCellSpacing w:w="7" w:type="dxa"/>
          <w:jc w:val="center"/>
        </w:trPr>
        <w:tc>
          <w:tcPr>
            <w:tcW w:w="2486" w:type="dxa"/>
            <w:shd w:val="clear" w:color="auto" w:fill="auto"/>
          </w:tcPr>
          <w:p w:rsidR="00153B2F" w:rsidRPr="00964D28" w:rsidRDefault="00153B2F" w:rsidP="00153B2F">
            <w:pPr>
              <w:pStyle w:val="1bodycopy10pt"/>
              <w:rPr>
                <w:rFonts w:cs="Arial"/>
                <w:b/>
              </w:rPr>
            </w:pPr>
            <w:r>
              <w:rPr>
                <w:rFonts w:cs="Arial"/>
                <w:b/>
              </w:rPr>
              <w:t xml:space="preserve">To consistently use an applied behaviorist </w:t>
            </w:r>
            <w:r w:rsidRPr="00964D28">
              <w:rPr>
                <w:rFonts w:cs="Arial"/>
                <w:b/>
              </w:rPr>
              <w:t>approach for buildin</w:t>
            </w:r>
            <w:r>
              <w:rPr>
                <w:rFonts w:cs="Arial"/>
                <w:b/>
              </w:rPr>
              <w:t>g positive relationships by</w:t>
            </w:r>
            <w:r w:rsidRPr="00964D28">
              <w:rPr>
                <w:rFonts w:cs="Arial"/>
                <w:b/>
              </w:rPr>
              <w:t xml:space="preserve"> the implementation of consistent reflective and restorative practices</w:t>
            </w:r>
          </w:p>
        </w:tc>
        <w:tc>
          <w:tcPr>
            <w:tcW w:w="2841" w:type="dxa"/>
            <w:shd w:val="clear" w:color="auto" w:fill="auto"/>
          </w:tcPr>
          <w:p w:rsidR="00153B2F" w:rsidRDefault="00153B2F" w:rsidP="00153B2F">
            <w:pPr>
              <w:pStyle w:val="Tablebodycopy"/>
            </w:pPr>
            <w:r>
              <w:t>All staff can effectively engage in restorative conversations with students in order to reset expectations and move forward using a simple well-understood steps</w:t>
            </w:r>
          </w:p>
          <w:p w:rsidR="00153B2F" w:rsidRDefault="00153B2F" w:rsidP="00153B2F">
            <w:pPr>
              <w:pStyle w:val="Tablecopybulleted"/>
              <w:numPr>
                <w:ilvl w:val="0"/>
                <w:numId w:val="0"/>
              </w:numPr>
              <w:ind w:left="340"/>
              <w:jc w:val="center"/>
            </w:pPr>
          </w:p>
        </w:tc>
        <w:tc>
          <w:tcPr>
            <w:tcW w:w="2118" w:type="dxa"/>
            <w:shd w:val="clear" w:color="auto" w:fill="auto"/>
          </w:tcPr>
          <w:p w:rsidR="00153B2F" w:rsidRDefault="00153B2F" w:rsidP="00153B2F">
            <w:pPr>
              <w:rPr>
                <w:rFonts w:eastAsia="Times New Roman" w:cs="Arial"/>
                <w:color w:val="000000"/>
                <w:szCs w:val="20"/>
                <w:lang w:eastAsia="en-GB"/>
              </w:rPr>
            </w:pPr>
            <w:r>
              <w:rPr>
                <w:rFonts w:eastAsia="Times New Roman" w:cs="Arial"/>
                <w:color w:val="000000"/>
                <w:szCs w:val="20"/>
                <w:lang w:eastAsia="en-GB"/>
              </w:rPr>
              <w:t>To improve staff understanding of the cognitive science related to behavioural presentation</w:t>
            </w:r>
          </w:p>
          <w:p w:rsidR="00153B2F" w:rsidRDefault="00153B2F" w:rsidP="00153B2F">
            <w:pPr>
              <w:rPr>
                <w:rFonts w:eastAsia="Times New Roman" w:cs="Arial"/>
                <w:szCs w:val="20"/>
                <w:lang w:eastAsia="en-GB"/>
              </w:rPr>
            </w:pPr>
            <w:r>
              <w:rPr>
                <w:rFonts w:eastAsia="Times New Roman" w:cs="Arial"/>
                <w:color w:val="000000"/>
                <w:szCs w:val="20"/>
                <w:lang w:eastAsia="en-GB"/>
              </w:rPr>
              <w:t>To improve the understanding of staff about the links between trauma &amp; behaviour and what can be done to mitigate it</w:t>
            </w:r>
          </w:p>
          <w:p w:rsidR="00153B2F" w:rsidRPr="00763F50" w:rsidRDefault="00153B2F" w:rsidP="00153B2F">
            <w:pPr>
              <w:rPr>
                <w:rFonts w:eastAsia="Times New Roman" w:cs="Arial"/>
                <w:color w:val="000000"/>
                <w:szCs w:val="20"/>
                <w:lang w:eastAsia="en-GB"/>
              </w:rPr>
            </w:pPr>
            <w:r>
              <w:rPr>
                <w:rFonts w:eastAsia="Times New Roman" w:cs="Arial"/>
                <w:color w:val="000000"/>
                <w:szCs w:val="20"/>
                <w:lang w:eastAsia="en-GB"/>
              </w:rPr>
              <w:t>To improve the communication skills of staff using evidence-informed scripted interventions</w:t>
            </w:r>
          </w:p>
        </w:tc>
        <w:tc>
          <w:tcPr>
            <w:tcW w:w="2460" w:type="dxa"/>
          </w:tcPr>
          <w:p w:rsidR="00153B2F" w:rsidRDefault="00905E9D" w:rsidP="00153B2F">
            <w:pPr>
              <w:pStyle w:val="ListParagraph"/>
              <w:spacing w:after="0"/>
              <w:ind w:left="0"/>
              <w:rPr>
                <w:rFonts w:cs="Arial"/>
                <w:szCs w:val="20"/>
              </w:rPr>
            </w:pPr>
            <w:r>
              <w:rPr>
                <w:rFonts w:cs="Arial"/>
                <w:szCs w:val="20"/>
              </w:rPr>
              <w:t>Build s</w:t>
            </w:r>
            <w:r w:rsidR="00153B2F">
              <w:rPr>
                <w:rFonts w:cs="Arial"/>
                <w:szCs w:val="20"/>
              </w:rPr>
              <w:t>taff expertise in leading and managing restorative conversations improves –  evident through the analysis of  CC data for Reflection referrals</w:t>
            </w:r>
          </w:p>
          <w:p w:rsidR="00153B2F" w:rsidRDefault="00153B2F" w:rsidP="00153B2F">
            <w:pPr>
              <w:pStyle w:val="ListParagraph"/>
              <w:spacing w:after="0"/>
              <w:ind w:left="0"/>
              <w:jc w:val="center"/>
              <w:rPr>
                <w:rFonts w:cs="Arial"/>
                <w:szCs w:val="20"/>
              </w:rPr>
            </w:pPr>
          </w:p>
          <w:p w:rsidR="00905E9D" w:rsidRPr="001D6A6E" w:rsidRDefault="00905E9D" w:rsidP="00905E9D">
            <w:pPr>
              <w:pStyle w:val="ListParagraph"/>
              <w:spacing w:after="0"/>
              <w:ind w:left="0"/>
              <w:rPr>
                <w:rFonts w:cs="Arial"/>
                <w:szCs w:val="20"/>
              </w:rPr>
            </w:pPr>
            <w:r>
              <w:rPr>
                <w:rFonts w:cs="Arial"/>
                <w:szCs w:val="20"/>
              </w:rPr>
              <w:t>Write simple well-understood scripted interventions</w:t>
            </w:r>
          </w:p>
        </w:tc>
        <w:tc>
          <w:tcPr>
            <w:tcW w:w="1829" w:type="dxa"/>
          </w:tcPr>
          <w:p w:rsidR="00153B2F" w:rsidRDefault="00153B2F" w:rsidP="00153B2F">
            <w:pPr>
              <w:rPr>
                <w:rFonts w:cs="Arial"/>
                <w:szCs w:val="20"/>
              </w:rPr>
            </w:pPr>
            <w:r>
              <w:rPr>
                <w:rFonts w:cs="Arial"/>
                <w:szCs w:val="20"/>
              </w:rPr>
              <w:t>Classrooms are calm and orderly</w:t>
            </w:r>
            <w:r w:rsidR="00905E9D">
              <w:rPr>
                <w:rFonts w:cs="Arial"/>
                <w:szCs w:val="20"/>
              </w:rPr>
              <w:t xml:space="preserve"> so that effective learning takes place</w:t>
            </w:r>
          </w:p>
          <w:p w:rsidR="00905E9D" w:rsidRDefault="00905E9D" w:rsidP="00153B2F">
            <w:pPr>
              <w:rPr>
                <w:rFonts w:cs="Arial"/>
                <w:szCs w:val="20"/>
              </w:rPr>
            </w:pPr>
          </w:p>
          <w:p w:rsidR="00905E9D" w:rsidRDefault="00905E9D" w:rsidP="00905E9D">
            <w:r>
              <w:rPr>
                <w:rFonts w:cs="Arial"/>
                <w:szCs w:val="20"/>
              </w:rPr>
              <w:t xml:space="preserve">Staff are more consistent when managing </w:t>
            </w:r>
            <w:r>
              <w:t>d</w:t>
            </w:r>
            <w:r w:rsidR="00153B2F">
              <w:t xml:space="preserve">isruptive behaviour(s) </w:t>
            </w:r>
          </w:p>
          <w:p w:rsidR="00153B2F" w:rsidRDefault="00905E9D" w:rsidP="00905E9D">
            <w:r>
              <w:t>Staff use restorative conversations as an opportunity to teach students how to learn from their error(s)</w:t>
            </w:r>
          </w:p>
          <w:p w:rsidR="00905E9D" w:rsidRPr="00905E9D" w:rsidRDefault="00905E9D" w:rsidP="00905E9D">
            <w:pPr>
              <w:rPr>
                <w:rFonts w:cs="Arial"/>
                <w:szCs w:val="20"/>
              </w:rPr>
            </w:pPr>
            <w:r>
              <w:t>Staff have a greater knowledge of trauma related behaviours and learn how to deescalate them better</w:t>
            </w:r>
          </w:p>
          <w:p w:rsidR="00153B2F" w:rsidRDefault="00153B2F" w:rsidP="00153B2F">
            <w:pPr>
              <w:jc w:val="center"/>
              <w:rPr>
                <w:rFonts w:cs="Arial"/>
                <w:szCs w:val="20"/>
              </w:rPr>
            </w:pPr>
          </w:p>
        </w:tc>
        <w:tc>
          <w:tcPr>
            <w:tcW w:w="1549" w:type="dxa"/>
          </w:tcPr>
          <w:p w:rsidR="00153B2F" w:rsidRDefault="00905E9D" w:rsidP="00153B2F">
            <w:pPr>
              <w:jc w:val="center"/>
              <w:rPr>
                <w:rFonts w:cs="Arial"/>
                <w:szCs w:val="20"/>
              </w:rPr>
            </w:pPr>
            <w:r>
              <w:rPr>
                <w:rFonts w:cs="Arial"/>
                <w:szCs w:val="20"/>
              </w:rPr>
              <w:t>September 2025</w:t>
            </w:r>
          </w:p>
        </w:tc>
        <w:tc>
          <w:tcPr>
            <w:tcW w:w="1684" w:type="dxa"/>
          </w:tcPr>
          <w:p w:rsidR="00153B2F" w:rsidRDefault="00905E9D" w:rsidP="00153B2F">
            <w:pPr>
              <w:rPr>
                <w:rFonts w:cs="Arial"/>
                <w:szCs w:val="20"/>
              </w:rPr>
            </w:pPr>
            <w:r>
              <w:rPr>
                <w:rFonts w:cs="Arial"/>
                <w:szCs w:val="20"/>
              </w:rPr>
              <w:t>J Malone</w:t>
            </w:r>
          </w:p>
          <w:p w:rsidR="00905E9D" w:rsidRDefault="00905E9D" w:rsidP="00153B2F">
            <w:pPr>
              <w:rPr>
                <w:rFonts w:cs="Arial"/>
                <w:szCs w:val="20"/>
              </w:rPr>
            </w:pPr>
            <w:r>
              <w:rPr>
                <w:rFonts w:cs="Arial"/>
                <w:szCs w:val="20"/>
              </w:rPr>
              <w:t>A Speer</w:t>
            </w:r>
          </w:p>
          <w:p w:rsidR="00905E9D" w:rsidRDefault="00905E9D" w:rsidP="00153B2F">
            <w:pPr>
              <w:rPr>
                <w:rFonts w:cs="Arial"/>
                <w:szCs w:val="20"/>
              </w:rPr>
            </w:pPr>
            <w:r>
              <w:rPr>
                <w:rFonts w:cs="Arial"/>
                <w:szCs w:val="20"/>
              </w:rPr>
              <w:t>G Nicholl</w:t>
            </w:r>
          </w:p>
          <w:p w:rsidR="00905E9D" w:rsidRDefault="00905E9D" w:rsidP="00153B2F">
            <w:pPr>
              <w:rPr>
                <w:rFonts w:cs="Arial"/>
                <w:szCs w:val="20"/>
              </w:rPr>
            </w:pPr>
            <w:r>
              <w:rPr>
                <w:rFonts w:cs="Arial"/>
                <w:szCs w:val="20"/>
              </w:rPr>
              <w:t>R Tiffin</w:t>
            </w:r>
          </w:p>
          <w:p w:rsidR="00905E9D" w:rsidRDefault="00905E9D" w:rsidP="00153B2F">
            <w:pPr>
              <w:rPr>
                <w:rFonts w:cs="Arial"/>
                <w:szCs w:val="20"/>
              </w:rPr>
            </w:pPr>
            <w:r>
              <w:rPr>
                <w:rFonts w:cs="Arial"/>
                <w:szCs w:val="20"/>
              </w:rPr>
              <w:t xml:space="preserve">G </w:t>
            </w:r>
            <w:proofErr w:type="spellStart"/>
            <w:r>
              <w:rPr>
                <w:rFonts w:cs="Arial"/>
                <w:szCs w:val="20"/>
              </w:rPr>
              <w:t>Woollard</w:t>
            </w:r>
            <w:proofErr w:type="spellEnd"/>
          </w:p>
        </w:tc>
      </w:tr>
      <w:tr w:rsidR="00905E9D" w:rsidRPr="001D6A6E" w:rsidTr="00905E9D">
        <w:trPr>
          <w:tblCellSpacing w:w="7" w:type="dxa"/>
          <w:jc w:val="center"/>
        </w:trPr>
        <w:tc>
          <w:tcPr>
            <w:tcW w:w="2486" w:type="dxa"/>
            <w:shd w:val="clear" w:color="auto" w:fill="E7E6E6" w:themeFill="background2"/>
          </w:tcPr>
          <w:p w:rsidR="00905E9D" w:rsidRPr="00E12F87" w:rsidRDefault="00905E9D" w:rsidP="00905E9D">
            <w:pPr>
              <w:pStyle w:val="1bodycopy10pt"/>
              <w:spacing w:after="0"/>
              <w:jc w:val="center"/>
              <w:rPr>
                <w:rFonts w:cs="Arial"/>
                <w:b/>
                <w:caps/>
              </w:rPr>
            </w:pPr>
            <w:r w:rsidRPr="00E12F87">
              <w:rPr>
                <w:rFonts w:cs="Arial"/>
                <w:b/>
                <w:caps/>
              </w:rPr>
              <w:t>aim</w:t>
            </w:r>
          </w:p>
        </w:tc>
        <w:tc>
          <w:tcPr>
            <w:tcW w:w="2841" w:type="dxa"/>
            <w:shd w:val="clear" w:color="auto" w:fill="E7E6E6" w:themeFill="background2"/>
          </w:tcPr>
          <w:p w:rsidR="00905E9D" w:rsidRPr="00E12F87" w:rsidRDefault="00905E9D" w:rsidP="00905E9D">
            <w:pPr>
              <w:pStyle w:val="1bodycopy10pt"/>
              <w:spacing w:after="0"/>
              <w:jc w:val="center"/>
              <w:rPr>
                <w:rFonts w:cs="Arial"/>
                <w:b/>
                <w:caps/>
              </w:rPr>
            </w:pPr>
            <w:r w:rsidRPr="00E12F87">
              <w:rPr>
                <w:rFonts w:cs="Arial"/>
                <w:b/>
                <w:caps/>
              </w:rPr>
              <w:t>current good practice</w:t>
            </w:r>
          </w:p>
          <w:p w:rsidR="00905E9D" w:rsidRPr="00E12F87" w:rsidRDefault="00905E9D" w:rsidP="00905E9D">
            <w:pPr>
              <w:pStyle w:val="1bodycopy10pt"/>
              <w:jc w:val="center"/>
              <w:rPr>
                <w:rFonts w:cs="Arial"/>
                <w:b/>
              </w:rPr>
            </w:pPr>
            <w:r w:rsidRPr="00E12F87">
              <w:rPr>
                <w:rFonts w:cs="Arial"/>
                <w:b/>
              </w:rPr>
              <w:t>Include established practice, and practice under development</w:t>
            </w:r>
          </w:p>
        </w:tc>
        <w:tc>
          <w:tcPr>
            <w:tcW w:w="2118" w:type="dxa"/>
            <w:shd w:val="clear" w:color="auto" w:fill="E7E6E6" w:themeFill="background2"/>
          </w:tcPr>
          <w:p w:rsidR="00905E9D" w:rsidRPr="00E12F87" w:rsidRDefault="00905E9D" w:rsidP="00905E9D">
            <w:pPr>
              <w:pStyle w:val="1bodycopy10pt"/>
              <w:spacing w:after="0"/>
              <w:jc w:val="center"/>
              <w:rPr>
                <w:rFonts w:cs="Arial"/>
                <w:b/>
                <w:caps/>
              </w:rPr>
            </w:pPr>
            <w:r w:rsidRPr="00E12F87">
              <w:rPr>
                <w:rFonts w:cs="Arial"/>
                <w:b/>
                <w:caps/>
              </w:rPr>
              <w:t>objectives</w:t>
            </w:r>
          </w:p>
          <w:p w:rsidR="00905E9D" w:rsidRPr="00E12F87" w:rsidRDefault="00905E9D" w:rsidP="00905E9D">
            <w:pPr>
              <w:pStyle w:val="1bodycopy10pt"/>
              <w:jc w:val="center"/>
              <w:rPr>
                <w:rFonts w:cs="Arial"/>
                <w:b/>
              </w:rPr>
            </w:pPr>
          </w:p>
        </w:tc>
        <w:tc>
          <w:tcPr>
            <w:tcW w:w="2460" w:type="dxa"/>
            <w:shd w:val="clear" w:color="auto" w:fill="E7E6E6" w:themeFill="background2"/>
          </w:tcPr>
          <w:p w:rsidR="00905E9D" w:rsidRPr="00E12F87" w:rsidRDefault="00905E9D" w:rsidP="00905E9D">
            <w:pPr>
              <w:pStyle w:val="1bodycopy10pt"/>
              <w:spacing w:after="0"/>
              <w:jc w:val="center"/>
              <w:rPr>
                <w:rFonts w:cs="Arial"/>
                <w:b/>
                <w:caps/>
              </w:rPr>
            </w:pPr>
            <w:r w:rsidRPr="00E12F87">
              <w:rPr>
                <w:rFonts w:cs="Arial"/>
                <w:b/>
                <w:caps/>
              </w:rPr>
              <w:t>actions to be taken</w:t>
            </w:r>
          </w:p>
        </w:tc>
        <w:tc>
          <w:tcPr>
            <w:tcW w:w="1829" w:type="dxa"/>
            <w:shd w:val="clear" w:color="auto" w:fill="E7E6E6" w:themeFill="background2"/>
          </w:tcPr>
          <w:p w:rsidR="00905E9D" w:rsidRPr="00E12F87" w:rsidRDefault="00905E9D" w:rsidP="00905E9D">
            <w:pPr>
              <w:pStyle w:val="1bodycopy10pt"/>
              <w:spacing w:after="0"/>
              <w:jc w:val="center"/>
              <w:rPr>
                <w:rFonts w:cs="Arial"/>
                <w:b/>
                <w:caps/>
              </w:rPr>
            </w:pPr>
            <w:r w:rsidRPr="00E12F87">
              <w:rPr>
                <w:rFonts w:cs="Arial"/>
                <w:b/>
                <w:caps/>
              </w:rPr>
              <w:t>SUCCESS CRITERIA</w:t>
            </w:r>
          </w:p>
        </w:tc>
        <w:tc>
          <w:tcPr>
            <w:tcW w:w="1549" w:type="dxa"/>
            <w:shd w:val="clear" w:color="auto" w:fill="E7E6E6" w:themeFill="background2"/>
          </w:tcPr>
          <w:p w:rsidR="00905E9D" w:rsidRPr="00E12F87" w:rsidRDefault="00905E9D" w:rsidP="00905E9D">
            <w:pPr>
              <w:pStyle w:val="1bodycopy10pt"/>
              <w:spacing w:after="0"/>
              <w:jc w:val="center"/>
              <w:rPr>
                <w:rFonts w:cs="Arial"/>
                <w:b/>
                <w:caps/>
              </w:rPr>
            </w:pPr>
            <w:r w:rsidRPr="00E12F87">
              <w:rPr>
                <w:rFonts w:cs="Arial"/>
                <w:b/>
                <w:caps/>
              </w:rPr>
              <w:t>date to complete actions by</w:t>
            </w:r>
          </w:p>
        </w:tc>
        <w:tc>
          <w:tcPr>
            <w:tcW w:w="1684" w:type="dxa"/>
            <w:shd w:val="clear" w:color="auto" w:fill="E7E6E6" w:themeFill="background2"/>
          </w:tcPr>
          <w:p w:rsidR="00905E9D" w:rsidRPr="00E12F87" w:rsidRDefault="00905E9D" w:rsidP="00905E9D">
            <w:pPr>
              <w:pStyle w:val="1bodycopy10pt"/>
              <w:spacing w:after="0"/>
              <w:jc w:val="center"/>
              <w:rPr>
                <w:rFonts w:cs="Arial"/>
                <w:b/>
                <w:caps/>
              </w:rPr>
            </w:pPr>
            <w:r w:rsidRPr="00E12F87">
              <w:rPr>
                <w:rFonts w:cs="Arial"/>
                <w:b/>
                <w:caps/>
              </w:rPr>
              <w:t>Person responsible</w:t>
            </w:r>
          </w:p>
        </w:tc>
      </w:tr>
      <w:tr w:rsidR="00905E9D" w:rsidRPr="001D6A6E" w:rsidTr="00905E9D">
        <w:trPr>
          <w:tblCellSpacing w:w="7" w:type="dxa"/>
          <w:jc w:val="center"/>
        </w:trPr>
        <w:tc>
          <w:tcPr>
            <w:tcW w:w="15051" w:type="dxa"/>
            <w:gridSpan w:val="7"/>
            <w:shd w:val="clear" w:color="auto" w:fill="FFF2CC" w:themeFill="accent4" w:themeFillTint="33"/>
          </w:tcPr>
          <w:p w:rsidR="00905E9D" w:rsidRPr="00E12F87" w:rsidRDefault="00905E9D" w:rsidP="00905E9D">
            <w:pPr>
              <w:pStyle w:val="1bodycopy10pt"/>
              <w:spacing w:after="0"/>
              <w:jc w:val="center"/>
              <w:rPr>
                <w:rFonts w:cs="Arial"/>
                <w:b/>
                <w:caps/>
              </w:rPr>
            </w:pPr>
            <w:r>
              <w:rPr>
                <w:rFonts w:cs="Arial"/>
                <w:b/>
                <w:caps/>
              </w:rPr>
              <w:t>Curriculum INTENT</w:t>
            </w:r>
          </w:p>
        </w:tc>
      </w:tr>
      <w:tr w:rsidR="00905E9D" w:rsidRPr="001D6A6E" w:rsidTr="00BD6945">
        <w:trPr>
          <w:tblCellSpacing w:w="7" w:type="dxa"/>
          <w:jc w:val="center"/>
        </w:trPr>
        <w:tc>
          <w:tcPr>
            <w:tcW w:w="2486" w:type="dxa"/>
            <w:shd w:val="clear" w:color="auto" w:fill="auto"/>
          </w:tcPr>
          <w:p w:rsidR="00905E9D" w:rsidRPr="00CD0E55" w:rsidRDefault="00905E9D" w:rsidP="00905E9D">
            <w:pPr>
              <w:pStyle w:val="1bodycopy10pt"/>
              <w:rPr>
                <w:rFonts w:cs="Arial"/>
                <w:b/>
              </w:rPr>
            </w:pPr>
            <w:r w:rsidRPr="00CD0E55">
              <w:rPr>
                <w:rFonts w:cs="Arial"/>
                <w:b/>
              </w:rPr>
              <w:t>To ensure adult-facing support have a demonstrable  positive impact</w:t>
            </w:r>
            <w:r>
              <w:rPr>
                <w:rFonts w:cs="Arial"/>
                <w:b/>
              </w:rPr>
              <w:t xml:space="preserve"> on access to learning and achievement with the students they work with</w:t>
            </w:r>
          </w:p>
          <w:p w:rsidR="00905E9D" w:rsidRDefault="00905E9D" w:rsidP="00905E9D">
            <w:pPr>
              <w:pStyle w:val="1bodycopy10pt"/>
              <w:jc w:val="center"/>
              <w:rPr>
                <w:rFonts w:cs="Arial"/>
              </w:rPr>
            </w:pPr>
          </w:p>
          <w:p w:rsidR="00DC606A" w:rsidRDefault="00DC606A" w:rsidP="00905E9D">
            <w:pPr>
              <w:pStyle w:val="1bodycopy10pt"/>
              <w:jc w:val="center"/>
              <w:rPr>
                <w:rFonts w:cs="Arial"/>
              </w:rPr>
            </w:pPr>
          </w:p>
          <w:p w:rsidR="00DC606A" w:rsidRDefault="00DC606A" w:rsidP="00905E9D">
            <w:pPr>
              <w:pStyle w:val="1bodycopy10pt"/>
              <w:jc w:val="center"/>
              <w:rPr>
                <w:rFonts w:cs="Arial"/>
              </w:rPr>
            </w:pPr>
          </w:p>
          <w:p w:rsidR="00DC606A" w:rsidRDefault="00DC606A" w:rsidP="00905E9D">
            <w:pPr>
              <w:pStyle w:val="1bodycopy10pt"/>
              <w:jc w:val="center"/>
              <w:rPr>
                <w:rFonts w:cs="Arial"/>
              </w:rPr>
            </w:pPr>
          </w:p>
          <w:p w:rsidR="00DC606A" w:rsidRDefault="00DC606A" w:rsidP="00905E9D">
            <w:pPr>
              <w:pStyle w:val="1bodycopy10pt"/>
              <w:jc w:val="center"/>
              <w:rPr>
                <w:rFonts w:cs="Arial"/>
              </w:rPr>
            </w:pPr>
          </w:p>
          <w:p w:rsidR="00DC606A" w:rsidRDefault="00DC606A" w:rsidP="00905E9D">
            <w:pPr>
              <w:pStyle w:val="1bodycopy10pt"/>
              <w:jc w:val="center"/>
              <w:rPr>
                <w:rFonts w:cs="Arial"/>
              </w:rPr>
            </w:pPr>
          </w:p>
          <w:p w:rsidR="00DC606A" w:rsidRDefault="00DC606A" w:rsidP="00905E9D">
            <w:pPr>
              <w:pStyle w:val="1bodycopy10pt"/>
              <w:jc w:val="center"/>
              <w:rPr>
                <w:rFonts w:cs="Arial"/>
              </w:rPr>
            </w:pPr>
          </w:p>
          <w:p w:rsidR="00DC606A" w:rsidRDefault="00DC606A" w:rsidP="00905E9D">
            <w:pPr>
              <w:pStyle w:val="1bodycopy10pt"/>
              <w:jc w:val="center"/>
              <w:rPr>
                <w:rFonts w:cs="Arial"/>
              </w:rPr>
            </w:pPr>
          </w:p>
          <w:p w:rsidR="00DC606A" w:rsidRDefault="00DC606A" w:rsidP="00905E9D">
            <w:pPr>
              <w:pStyle w:val="1bodycopy10pt"/>
              <w:jc w:val="center"/>
              <w:rPr>
                <w:rFonts w:cs="Arial"/>
              </w:rPr>
            </w:pPr>
          </w:p>
          <w:p w:rsidR="00DC606A" w:rsidRDefault="00DC606A" w:rsidP="00905E9D">
            <w:pPr>
              <w:pStyle w:val="1bodycopy10pt"/>
              <w:jc w:val="center"/>
              <w:rPr>
                <w:rFonts w:cs="Arial"/>
              </w:rPr>
            </w:pPr>
          </w:p>
          <w:p w:rsidR="00DC606A" w:rsidRDefault="00DC606A" w:rsidP="00905E9D">
            <w:pPr>
              <w:pStyle w:val="1bodycopy10pt"/>
              <w:jc w:val="center"/>
              <w:rPr>
                <w:rFonts w:cs="Arial"/>
              </w:rPr>
            </w:pPr>
          </w:p>
          <w:p w:rsidR="00DC606A" w:rsidRDefault="00DC606A" w:rsidP="00905E9D">
            <w:pPr>
              <w:pStyle w:val="1bodycopy10pt"/>
              <w:jc w:val="center"/>
              <w:rPr>
                <w:rFonts w:cs="Arial"/>
              </w:rPr>
            </w:pPr>
          </w:p>
          <w:p w:rsidR="00DC606A" w:rsidRDefault="00DC606A" w:rsidP="00905E9D">
            <w:pPr>
              <w:pStyle w:val="1bodycopy10pt"/>
              <w:jc w:val="center"/>
              <w:rPr>
                <w:rFonts w:cs="Arial"/>
              </w:rPr>
            </w:pPr>
          </w:p>
        </w:tc>
        <w:tc>
          <w:tcPr>
            <w:tcW w:w="2841" w:type="dxa"/>
            <w:shd w:val="clear" w:color="auto" w:fill="auto"/>
          </w:tcPr>
          <w:p w:rsidR="00905E9D" w:rsidRDefault="00905E9D" w:rsidP="00905E9D">
            <w:pPr>
              <w:pStyle w:val="Tablecopybulleted"/>
              <w:numPr>
                <w:ilvl w:val="0"/>
                <w:numId w:val="0"/>
              </w:numPr>
              <w:ind w:left="170"/>
            </w:pPr>
            <w:r w:rsidRPr="00317F49">
              <w:t>Adult pupil-facing support numbers have greater accountability for their performance using Learning Plans</w:t>
            </w:r>
            <w:r w:rsidR="00DC606A">
              <w:t xml:space="preserve"> &amp; SIMS based timetables</w:t>
            </w:r>
          </w:p>
          <w:p w:rsidR="00905E9D" w:rsidRDefault="00905E9D" w:rsidP="00905E9D">
            <w:pPr>
              <w:pStyle w:val="Tablecopybulleted"/>
              <w:numPr>
                <w:ilvl w:val="0"/>
                <w:numId w:val="0"/>
              </w:numPr>
              <w:ind w:left="340" w:hanging="170"/>
              <w:jc w:val="center"/>
            </w:pPr>
          </w:p>
        </w:tc>
        <w:tc>
          <w:tcPr>
            <w:tcW w:w="2118" w:type="dxa"/>
            <w:shd w:val="clear" w:color="auto" w:fill="auto"/>
          </w:tcPr>
          <w:p w:rsidR="00905E9D" w:rsidRDefault="00905E9D" w:rsidP="00905E9D">
            <w:pPr>
              <w:rPr>
                <w:rFonts w:eastAsia="Times New Roman" w:cs="Arial"/>
                <w:szCs w:val="20"/>
                <w:lang w:eastAsia="en-GB"/>
              </w:rPr>
            </w:pPr>
            <w:r>
              <w:rPr>
                <w:rFonts w:eastAsia="Times New Roman" w:cs="Arial"/>
                <w:szCs w:val="20"/>
                <w:lang w:eastAsia="en-GB"/>
              </w:rPr>
              <w:t>To ensure there is a consistent assessment process for recording the impact of intervention(s)</w:t>
            </w:r>
          </w:p>
          <w:p w:rsidR="00905E9D" w:rsidRDefault="00905E9D" w:rsidP="00905E9D">
            <w:pPr>
              <w:jc w:val="center"/>
              <w:rPr>
                <w:rFonts w:eastAsia="Times New Roman" w:cs="Arial"/>
                <w:szCs w:val="20"/>
                <w:lang w:eastAsia="en-GB"/>
              </w:rPr>
            </w:pPr>
          </w:p>
          <w:p w:rsidR="00905E9D" w:rsidRDefault="00905E9D" w:rsidP="00905E9D">
            <w:pPr>
              <w:rPr>
                <w:rFonts w:eastAsia="Times New Roman" w:cs="Arial"/>
                <w:szCs w:val="20"/>
                <w:lang w:eastAsia="en-GB"/>
              </w:rPr>
            </w:pPr>
            <w:r>
              <w:rPr>
                <w:rFonts w:eastAsia="Times New Roman" w:cs="Arial"/>
                <w:szCs w:val="20"/>
                <w:lang w:eastAsia="en-GB"/>
              </w:rPr>
              <w:t>To ensure there is a half-termly record of all interventions</w:t>
            </w:r>
          </w:p>
          <w:p w:rsidR="00905E9D" w:rsidRDefault="00905E9D" w:rsidP="00905E9D">
            <w:pPr>
              <w:jc w:val="center"/>
              <w:rPr>
                <w:rFonts w:cs="Arial"/>
                <w:szCs w:val="20"/>
              </w:rPr>
            </w:pPr>
          </w:p>
        </w:tc>
        <w:tc>
          <w:tcPr>
            <w:tcW w:w="2460" w:type="dxa"/>
          </w:tcPr>
          <w:p w:rsidR="00905E9D" w:rsidRDefault="00905E9D" w:rsidP="00905E9D">
            <w:pPr>
              <w:rPr>
                <w:rFonts w:eastAsia="Times New Roman" w:cs="Arial"/>
                <w:szCs w:val="20"/>
                <w:lang w:eastAsia="en-GB"/>
              </w:rPr>
            </w:pPr>
            <w:r>
              <w:rPr>
                <w:rFonts w:eastAsia="Times New Roman" w:cs="Arial"/>
                <w:szCs w:val="20"/>
                <w:lang w:eastAsia="en-GB"/>
              </w:rPr>
              <w:t>Ensure all adult-facing support staff are able to access and use Learning Plans</w:t>
            </w:r>
          </w:p>
          <w:p w:rsidR="00905E9D" w:rsidRDefault="00905E9D" w:rsidP="00905E9D">
            <w:pPr>
              <w:jc w:val="center"/>
              <w:rPr>
                <w:rFonts w:eastAsia="Times New Roman" w:cs="Arial"/>
                <w:szCs w:val="20"/>
                <w:lang w:eastAsia="en-GB"/>
              </w:rPr>
            </w:pPr>
          </w:p>
          <w:p w:rsidR="00905E9D" w:rsidRDefault="00905E9D" w:rsidP="00905E9D">
            <w:pPr>
              <w:rPr>
                <w:rFonts w:eastAsia="Times New Roman" w:cs="Arial"/>
                <w:szCs w:val="20"/>
                <w:lang w:eastAsia="en-GB"/>
              </w:rPr>
            </w:pPr>
            <w:r>
              <w:rPr>
                <w:rFonts w:eastAsia="Times New Roman" w:cs="Arial"/>
                <w:szCs w:val="20"/>
                <w:lang w:eastAsia="en-GB"/>
              </w:rPr>
              <w:t>Ensure that assessment judgements are made on a half-term basis, when applicable</w:t>
            </w:r>
          </w:p>
          <w:p w:rsidR="00905E9D" w:rsidRDefault="00905E9D" w:rsidP="00905E9D">
            <w:pPr>
              <w:rPr>
                <w:rFonts w:eastAsia="Times New Roman" w:cs="Arial"/>
                <w:szCs w:val="20"/>
                <w:lang w:eastAsia="en-GB"/>
              </w:rPr>
            </w:pPr>
          </w:p>
          <w:p w:rsidR="00905E9D" w:rsidRDefault="00905E9D" w:rsidP="00905E9D">
            <w:pPr>
              <w:rPr>
                <w:rFonts w:eastAsia="Times New Roman" w:cs="Arial"/>
                <w:szCs w:val="20"/>
                <w:lang w:eastAsia="en-GB"/>
              </w:rPr>
            </w:pPr>
          </w:p>
          <w:p w:rsidR="00905E9D" w:rsidRDefault="00905E9D" w:rsidP="00905E9D">
            <w:pPr>
              <w:rPr>
                <w:rFonts w:eastAsia="Times New Roman" w:cs="Arial"/>
                <w:szCs w:val="20"/>
                <w:lang w:eastAsia="en-GB"/>
              </w:rPr>
            </w:pPr>
            <w:r>
              <w:rPr>
                <w:rFonts w:eastAsia="Times New Roman" w:cs="Arial"/>
                <w:szCs w:val="20"/>
                <w:lang w:eastAsia="en-GB"/>
              </w:rPr>
              <w:t>Ensure that judgements made by adult-facing support staff have veracity</w:t>
            </w:r>
          </w:p>
          <w:p w:rsidR="00905E9D" w:rsidRPr="001D6A6E" w:rsidRDefault="00905E9D" w:rsidP="00905E9D">
            <w:pPr>
              <w:pStyle w:val="ListParagraph"/>
              <w:spacing w:after="0"/>
              <w:ind w:left="0"/>
              <w:jc w:val="center"/>
              <w:rPr>
                <w:rFonts w:cs="Arial"/>
                <w:szCs w:val="20"/>
              </w:rPr>
            </w:pPr>
          </w:p>
        </w:tc>
        <w:tc>
          <w:tcPr>
            <w:tcW w:w="1829" w:type="dxa"/>
          </w:tcPr>
          <w:p w:rsidR="00905E9D" w:rsidRDefault="00905E9D" w:rsidP="00905E9D">
            <w:pPr>
              <w:pStyle w:val="Tablebodycopy"/>
            </w:pPr>
            <w:r>
              <w:t>Interventions are impactful against intended outcomes</w:t>
            </w:r>
          </w:p>
          <w:p w:rsidR="00905E9D" w:rsidRDefault="00905E9D" w:rsidP="00905E9D">
            <w:pPr>
              <w:jc w:val="center"/>
              <w:rPr>
                <w:rFonts w:cs="Arial"/>
                <w:szCs w:val="20"/>
              </w:rPr>
            </w:pPr>
          </w:p>
          <w:p w:rsidR="00905E9D" w:rsidRDefault="00905E9D" w:rsidP="00905E9D">
            <w:pPr>
              <w:pStyle w:val="Tablebodycopy"/>
            </w:pPr>
            <w:r>
              <w:t>Outcomes are based on:</w:t>
            </w:r>
          </w:p>
          <w:p w:rsidR="00905E9D" w:rsidRDefault="00905E9D" w:rsidP="00905E9D">
            <w:pPr>
              <w:rPr>
                <w:rFonts w:cs="Arial"/>
                <w:szCs w:val="20"/>
              </w:rPr>
            </w:pPr>
            <w:r>
              <w:rPr>
                <w:rFonts w:cs="Arial"/>
                <w:szCs w:val="20"/>
              </w:rPr>
              <w:t>Attendance to school</w:t>
            </w:r>
          </w:p>
          <w:p w:rsidR="00905E9D" w:rsidRDefault="00905E9D" w:rsidP="00905E9D">
            <w:pPr>
              <w:rPr>
                <w:rFonts w:cs="Arial"/>
                <w:szCs w:val="20"/>
              </w:rPr>
            </w:pPr>
            <w:r>
              <w:rPr>
                <w:rFonts w:cs="Arial"/>
                <w:szCs w:val="20"/>
              </w:rPr>
              <w:t>Attendance to lessons</w:t>
            </w:r>
          </w:p>
          <w:p w:rsidR="00905E9D" w:rsidRDefault="00905E9D" w:rsidP="00905E9D">
            <w:pPr>
              <w:rPr>
                <w:rFonts w:cs="Arial"/>
                <w:szCs w:val="20"/>
              </w:rPr>
            </w:pPr>
            <w:r>
              <w:rPr>
                <w:rFonts w:cs="Arial"/>
                <w:szCs w:val="20"/>
              </w:rPr>
              <w:t>Behaviour</w:t>
            </w:r>
          </w:p>
          <w:p w:rsidR="00905E9D" w:rsidRDefault="00905E9D" w:rsidP="00905E9D">
            <w:pPr>
              <w:rPr>
                <w:rFonts w:cs="Arial"/>
                <w:szCs w:val="20"/>
              </w:rPr>
            </w:pPr>
            <w:r>
              <w:rPr>
                <w:rFonts w:cs="Arial"/>
                <w:szCs w:val="20"/>
              </w:rPr>
              <w:t>Achievement</w:t>
            </w:r>
          </w:p>
          <w:p w:rsidR="00DC606A" w:rsidRDefault="00DC606A" w:rsidP="00905E9D">
            <w:pPr>
              <w:rPr>
                <w:rFonts w:cs="Arial"/>
                <w:szCs w:val="20"/>
              </w:rPr>
            </w:pPr>
            <w:r>
              <w:rPr>
                <w:rFonts w:cs="Arial"/>
                <w:szCs w:val="20"/>
              </w:rPr>
              <w:t>SAS scores</w:t>
            </w:r>
          </w:p>
          <w:p w:rsidR="00905E9D" w:rsidRDefault="00905E9D" w:rsidP="00905E9D">
            <w:pPr>
              <w:rPr>
                <w:rFonts w:cs="Arial"/>
                <w:szCs w:val="20"/>
              </w:rPr>
            </w:pPr>
          </w:p>
        </w:tc>
        <w:tc>
          <w:tcPr>
            <w:tcW w:w="1549" w:type="dxa"/>
          </w:tcPr>
          <w:p w:rsidR="00905E9D" w:rsidRDefault="00C35251" w:rsidP="00905E9D">
            <w:pPr>
              <w:jc w:val="center"/>
              <w:rPr>
                <w:rFonts w:cs="Arial"/>
                <w:szCs w:val="20"/>
              </w:rPr>
            </w:pPr>
            <w:r>
              <w:rPr>
                <w:rFonts w:cs="Arial"/>
                <w:szCs w:val="20"/>
              </w:rPr>
              <w:t>Ongoing</w:t>
            </w:r>
          </w:p>
        </w:tc>
        <w:tc>
          <w:tcPr>
            <w:tcW w:w="1684" w:type="dxa"/>
          </w:tcPr>
          <w:p w:rsidR="00905E9D" w:rsidRDefault="00C35251" w:rsidP="00905E9D">
            <w:pPr>
              <w:jc w:val="center"/>
              <w:rPr>
                <w:rFonts w:cs="Arial"/>
                <w:szCs w:val="20"/>
              </w:rPr>
            </w:pPr>
            <w:r>
              <w:rPr>
                <w:rFonts w:cs="Arial"/>
                <w:szCs w:val="20"/>
              </w:rPr>
              <w:t>J Malone</w:t>
            </w:r>
          </w:p>
          <w:p w:rsidR="00C35251" w:rsidRDefault="00C35251" w:rsidP="00905E9D">
            <w:pPr>
              <w:jc w:val="center"/>
              <w:rPr>
                <w:rFonts w:cs="Arial"/>
                <w:szCs w:val="20"/>
              </w:rPr>
            </w:pPr>
            <w:r>
              <w:rPr>
                <w:rFonts w:cs="Arial"/>
                <w:szCs w:val="20"/>
              </w:rPr>
              <w:t>R Peters</w:t>
            </w:r>
          </w:p>
        </w:tc>
      </w:tr>
      <w:tr w:rsidR="00DC606A" w:rsidRPr="001D6A6E" w:rsidTr="00DC606A">
        <w:trPr>
          <w:cantSplit/>
          <w:tblCellSpacing w:w="7" w:type="dxa"/>
          <w:jc w:val="center"/>
        </w:trPr>
        <w:tc>
          <w:tcPr>
            <w:tcW w:w="2486" w:type="dxa"/>
            <w:shd w:val="clear" w:color="auto" w:fill="E7E6E6" w:themeFill="background2"/>
          </w:tcPr>
          <w:p w:rsidR="00DC606A" w:rsidRPr="00E12F87" w:rsidRDefault="00DC606A" w:rsidP="00DC606A">
            <w:pPr>
              <w:pStyle w:val="1bodycopy10pt"/>
              <w:spacing w:after="0"/>
              <w:jc w:val="center"/>
              <w:rPr>
                <w:rFonts w:cs="Arial"/>
                <w:b/>
                <w:caps/>
              </w:rPr>
            </w:pPr>
            <w:r w:rsidRPr="00E12F87">
              <w:rPr>
                <w:rFonts w:cs="Arial"/>
                <w:b/>
                <w:caps/>
              </w:rPr>
              <w:t>aim</w:t>
            </w:r>
          </w:p>
        </w:tc>
        <w:tc>
          <w:tcPr>
            <w:tcW w:w="2841" w:type="dxa"/>
            <w:shd w:val="clear" w:color="auto" w:fill="E7E6E6" w:themeFill="background2"/>
          </w:tcPr>
          <w:p w:rsidR="00DC606A" w:rsidRPr="00E12F87" w:rsidRDefault="00DC606A" w:rsidP="00DC606A">
            <w:pPr>
              <w:pStyle w:val="1bodycopy10pt"/>
              <w:spacing w:after="0"/>
              <w:jc w:val="center"/>
              <w:rPr>
                <w:rFonts w:cs="Arial"/>
                <w:b/>
                <w:caps/>
              </w:rPr>
            </w:pPr>
            <w:r w:rsidRPr="00E12F87">
              <w:rPr>
                <w:rFonts w:cs="Arial"/>
                <w:b/>
                <w:caps/>
              </w:rPr>
              <w:t>current good practice</w:t>
            </w:r>
          </w:p>
          <w:p w:rsidR="00DC606A" w:rsidRPr="00E12F87" w:rsidRDefault="00DC606A" w:rsidP="00DC606A">
            <w:pPr>
              <w:pStyle w:val="1bodycopy10pt"/>
              <w:jc w:val="center"/>
              <w:rPr>
                <w:rFonts w:cs="Arial"/>
                <w:b/>
              </w:rPr>
            </w:pPr>
            <w:r w:rsidRPr="00E12F87">
              <w:rPr>
                <w:rFonts w:cs="Arial"/>
                <w:b/>
              </w:rPr>
              <w:t>Include established practice, and practice under development</w:t>
            </w:r>
          </w:p>
        </w:tc>
        <w:tc>
          <w:tcPr>
            <w:tcW w:w="2118" w:type="dxa"/>
            <w:shd w:val="clear" w:color="auto" w:fill="E7E6E6" w:themeFill="background2"/>
          </w:tcPr>
          <w:p w:rsidR="00DC606A" w:rsidRPr="00E12F87" w:rsidRDefault="00DC606A" w:rsidP="00DC606A">
            <w:pPr>
              <w:pStyle w:val="1bodycopy10pt"/>
              <w:spacing w:after="0"/>
              <w:jc w:val="center"/>
              <w:rPr>
                <w:rFonts w:cs="Arial"/>
                <w:b/>
                <w:caps/>
              </w:rPr>
            </w:pPr>
            <w:r w:rsidRPr="00E12F87">
              <w:rPr>
                <w:rFonts w:cs="Arial"/>
                <w:b/>
                <w:caps/>
              </w:rPr>
              <w:t>objectives</w:t>
            </w:r>
          </w:p>
          <w:p w:rsidR="00DC606A" w:rsidRPr="00E12F87" w:rsidRDefault="00DC606A" w:rsidP="00DC606A">
            <w:pPr>
              <w:pStyle w:val="1bodycopy10pt"/>
              <w:jc w:val="center"/>
              <w:rPr>
                <w:rFonts w:cs="Arial"/>
                <w:b/>
              </w:rPr>
            </w:pPr>
          </w:p>
        </w:tc>
        <w:tc>
          <w:tcPr>
            <w:tcW w:w="2460" w:type="dxa"/>
            <w:shd w:val="clear" w:color="auto" w:fill="E7E6E6" w:themeFill="background2"/>
          </w:tcPr>
          <w:p w:rsidR="00DC606A" w:rsidRPr="00E12F87" w:rsidRDefault="00DC606A" w:rsidP="00DC606A">
            <w:pPr>
              <w:pStyle w:val="1bodycopy10pt"/>
              <w:spacing w:after="0"/>
              <w:jc w:val="center"/>
              <w:rPr>
                <w:rFonts w:cs="Arial"/>
                <w:b/>
                <w:caps/>
              </w:rPr>
            </w:pPr>
            <w:r w:rsidRPr="00E12F87">
              <w:rPr>
                <w:rFonts w:cs="Arial"/>
                <w:b/>
                <w:caps/>
              </w:rPr>
              <w:t>actions to be taken</w:t>
            </w:r>
          </w:p>
        </w:tc>
        <w:tc>
          <w:tcPr>
            <w:tcW w:w="1829" w:type="dxa"/>
            <w:shd w:val="clear" w:color="auto" w:fill="E7E6E6" w:themeFill="background2"/>
          </w:tcPr>
          <w:p w:rsidR="00DC606A" w:rsidRPr="00E12F87" w:rsidRDefault="00DC606A" w:rsidP="00DC606A">
            <w:pPr>
              <w:pStyle w:val="1bodycopy10pt"/>
              <w:spacing w:after="0"/>
              <w:jc w:val="center"/>
              <w:rPr>
                <w:rFonts w:cs="Arial"/>
                <w:b/>
                <w:caps/>
              </w:rPr>
            </w:pPr>
            <w:r w:rsidRPr="00E12F87">
              <w:rPr>
                <w:rFonts w:cs="Arial"/>
                <w:b/>
                <w:caps/>
              </w:rPr>
              <w:t>SUCCESS CRITERIA</w:t>
            </w:r>
          </w:p>
        </w:tc>
        <w:tc>
          <w:tcPr>
            <w:tcW w:w="1549" w:type="dxa"/>
            <w:shd w:val="clear" w:color="auto" w:fill="E7E6E6" w:themeFill="background2"/>
          </w:tcPr>
          <w:p w:rsidR="00DC606A" w:rsidRPr="00E12F87" w:rsidRDefault="00DC606A" w:rsidP="00DC606A">
            <w:pPr>
              <w:pStyle w:val="1bodycopy10pt"/>
              <w:spacing w:after="0"/>
              <w:jc w:val="center"/>
              <w:rPr>
                <w:rFonts w:cs="Arial"/>
                <w:b/>
                <w:caps/>
              </w:rPr>
            </w:pPr>
            <w:r w:rsidRPr="00E12F87">
              <w:rPr>
                <w:rFonts w:cs="Arial"/>
                <w:b/>
                <w:caps/>
              </w:rPr>
              <w:t>date to complete actions by</w:t>
            </w:r>
          </w:p>
        </w:tc>
        <w:tc>
          <w:tcPr>
            <w:tcW w:w="1684" w:type="dxa"/>
            <w:shd w:val="clear" w:color="auto" w:fill="E7E6E6" w:themeFill="background2"/>
          </w:tcPr>
          <w:p w:rsidR="00DC606A" w:rsidRPr="00E12F87" w:rsidRDefault="00DC606A" w:rsidP="00DC606A">
            <w:pPr>
              <w:pStyle w:val="1bodycopy10pt"/>
              <w:spacing w:after="0"/>
              <w:jc w:val="center"/>
              <w:rPr>
                <w:rFonts w:cs="Arial"/>
                <w:b/>
                <w:caps/>
              </w:rPr>
            </w:pPr>
            <w:r w:rsidRPr="00E12F87">
              <w:rPr>
                <w:rFonts w:cs="Arial"/>
                <w:b/>
                <w:caps/>
              </w:rPr>
              <w:t>Person responsible</w:t>
            </w:r>
          </w:p>
        </w:tc>
      </w:tr>
      <w:tr w:rsidR="00DC606A" w:rsidRPr="001D6A6E" w:rsidTr="00DC606A">
        <w:trPr>
          <w:cantSplit/>
          <w:tblCellSpacing w:w="7" w:type="dxa"/>
          <w:jc w:val="center"/>
        </w:trPr>
        <w:tc>
          <w:tcPr>
            <w:tcW w:w="15051" w:type="dxa"/>
            <w:gridSpan w:val="7"/>
            <w:shd w:val="clear" w:color="auto" w:fill="FFF2CC" w:themeFill="accent4" w:themeFillTint="33"/>
          </w:tcPr>
          <w:p w:rsidR="00DC606A" w:rsidRPr="00E12F87" w:rsidRDefault="00DC606A" w:rsidP="00DC606A">
            <w:pPr>
              <w:pStyle w:val="1bodycopy10pt"/>
              <w:spacing w:after="0"/>
              <w:jc w:val="center"/>
              <w:rPr>
                <w:rFonts w:cs="Arial"/>
                <w:b/>
                <w:caps/>
              </w:rPr>
            </w:pPr>
            <w:r>
              <w:rPr>
                <w:rFonts w:cs="Arial"/>
                <w:b/>
                <w:caps/>
              </w:rPr>
              <w:t>Curriculum INTENT</w:t>
            </w:r>
          </w:p>
        </w:tc>
      </w:tr>
      <w:tr w:rsidR="00DC606A" w:rsidRPr="001D6A6E" w:rsidTr="00BD6945">
        <w:trPr>
          <w:cantSplit/>
          <w:tblCellSpacing w:w="7" w:type="dxa"/>
          <w:jc w:val="center"/>
        </w:trPr>
        <w:tc>
          <w:tcPr>
            <w:tcW w:w="2486" w:type="dxa"/>
            <w:shd w:val="clear" w:color="auto" w:fill="auto"/>
          </w:tcPr>
          <w:p w:rsidR="00DC606A" w:rsidRPr="0078638B" w:rsidRDefault="00DC606A" w:rsidP="00DC606A">
            <w:pPr>
              <w:pStyle w:val="1bodycopy10pt"/>
              <w:rPr>
                <w:rFonts w:cs="Arial"/>
                <w:b/>
              </w:rPr>
            </w:pPr>
            <w:r w:rsidRPr="0078638B">
              <w:rPr>
                <w:rFonts w:cs="Arial"/>
                <w:b/>
              </w:rPr>
              <w:t>To ensure students with medical conditions at</w:t>
            </w:r>
            <w:r w:rsidR="0078638B" w:rsidRPr="0078638B">
              <w:rPr>
                <w:rFonts w:cs="Arial"/>
                <w:b/>
              </w:rPr>
              <w:t>tend school and access the curriculum as much as possible</w:t>
            </w:r>
          </w:p>
          <w:p w:rsidR="00DC606A" w:rsidRDefault="00DC606A" w:rsidP="00DC606A">
            <w:pPr>
              <w:pStyle w:val="1bodycopy10pt"/>
              <w:rPr>
                <w:rFonts w:cs="Arial"/>
              </w:rPr>
            </w:pPr>
          </w:p>
          <w:p w:rsidR="00DC606A" w:rsidRDefault="00DC606A" w:rsidP="00DC606A">
            <w:pPr>
              <w:pStyle w:val="1bodycopy10pt"/>
              <w:rPr>
                <w:rFonts w:cs="Arial"/>
              </w:rPr>
            </w:pPr>
          </w:p>
          <w:p w:rsidR="00DC606A" w:rsidRDefault="00DC606A" w:rsidP="00DC606A">
            <w:pPr>
              <w:pStyle w:val="1bodycopy10pt"/>
              <w:rPr>
                <w:rFonts w:cs="Arial"/>
              </w:rPr>
            </w:pPr>
          </w:p>
          <w:p w:rsidR="00DC606A" w:rsidRDefault="00DC606A" w:rsidP="00DC606A">
            <w:pPr>
              <w:pStyle w:val="1bodycopy10pt"/>
              <w:rPr>
                <w:rFonts w:cs="Arial"/>
              </w:rPr>
            </w:pPr>
          </w:p>
          <w:p w:rsidR="00DC606A" w:rsidRDefault="00DC606A" w:rsidP="00DC606A">
            <w:pPr>
              <w:pStyle w:val="1bodycopy10pt"/>
              <w:rPr>
                <w:rFonts w:cs="Arial"/>
              </w:rPr>
            </w:pPr>
          </w:p>
          <w:p w:rsidR="00DC606A" w:rsidRDefault="00DC606A" w:rsidP="00DC606A">
            <w:pPr>
              <w:pStyle w:val="1bodycopy10pt"/>
              <w:rPr>
                <w:rFonts w:cs="Arial"/>
              </w:rPr>
            </w:pPr>
          </w:p>
          <w:p w:rsidR="00DC606A" w:rsidRDefault="00DC606A" w:rsidP="00DC606A">
            <w:pPr>
              <w:pStyle w:val="1bodycopy10pt"/>
              <w:rPr>
                <w:rFonts w:cs="Arial"/>
              </w:rPr>
            </w:pPr>
          </w:p>
          <w:p w:rsidR="00DC606A" w:rsidRDefault="00DC606A" w:rsidP="00DC606A">
            <w:pPr>
              <w:pStyle w:val="1bodycopy10pt"/>
              <w:rPr>
                <w:rFonts w:cs="Arial"/>
              </w:rPr>
            </w:pPr>
          </w:p>
          <w:p w:rsidR="00DC606A" w:rsidRDefault="00DC606A" w:rsidP="00DC606A">
            <w:pPr>
              <w:pStyle w:val="1bodycopy10pt"/>
              <w:rPr>
                <w:rFonts w:cs="Arial"/>
              </w:rPr>
            </w:pPr>
          </w:p>
          <w:p w:rsidR="00DC606A" w:rsidRDefault="00DC606A" w:rsidP="00DC606A">
            <w:pPr>
              <w:pStyle w:val="1bodycopy10pt"/>
              <w:rPr>
                <w:rFonts w:cs="Arial"/>
              </w:rPr>
            </w:pPr>
          </w:p>
          <w:p w:rsidR="00DC606A" w:rsidRDefault="00DC606A" w:rsidP="00DC606A">
            <w:pPr>
              <w:pStyle w:val="1bodycopy10pt"/>
              <w:rPr>
                <w:rFonts w:cs="Arial"/>
              </w:rPr>
            </w:pPr>
          </w:p>
          <w:p w:rsidR="00DC606A" w:rsidRDefault="00DC606A" w:rsidP="00DC606A">
            <w:pPr>
              <w:pStyle w:val="1bodycopy10pt"/>
              <w:rPr>
                <w:rFonts w:cs="Arial"/>
              </w:rPr>
            </w:pPr>
          </w:p>
          <w:p w:rsidR="00DC606A" w:rsidRPr="001D6A6E" w:rsidRDefault="00DC606A" w:rsidP="00DC606A">
            <w:pPr>
              <w:pStyle w:val="1bodycopy10pt"/>
              <w:rPr>
                <w:rFonts w:cs="Arial"/>
              </w:rPr>
            </w:pPr>
          </w:p>
        </w:tc>
        <w:tc>
          <w:tcPr>
            <w:tcW w:w="2841" w:type="dxa"/>
            <w:shd w:val="clear" w:color="auto" w:fill="auto"/>
          </w:tcPr>
          <w:p w:rsidR="00DC606A" w:rsidRPr="001D6A6E" w:rsidRDefault="00DC606A" w:rsidP="00DC606A">
            <w:pPr>
              <w:rPr>
                <w:rFonts w:cs="Arial"/>
                <w:highlight w:val="yellow"/>
                <w:lang w:val="en-GB"/>
              </w:rPr>
            </w:pPr>
            <w:r w:rsidRPr="00DC606A">
              <w:rPr>
                <w:rFonts w:cs="Arial"/>
                <w:lang w:val="en-GB"/>
              </w:rPr>
              <w:t>Medical conditions are shared through Learning Plans, staff briefing &amp; appropriate training</w:t>
            </w:r>
          </w:p>
        </w:tc>
        <w:tc>
          <w:tcPr>
            <w:tcW w:w="2118" w:type="dxa"/>
            <w:shd w:val="clear" w:color="auto" w:fill="auto"/>
          </w:tcPr>
          <w:p w:rsidR="00DC606A" w:rsidRDefault="00DC606A" w:rsidP="00DC606A">
            <w:pPr>
              <w:rPr>
                <w:rFonts w:eastAsia="Times New Roman" w:cs="Arial"/>
                <w:color w:val="FF0000"/>
                <w:szCs w:val="20"/>
                <w:lang w:eastAsia="en-GB"/>
              </w:rPr>
            </w:pPr>
            <w:r w:rsidRPr="001D6A6E">
              <w:rPr>
                <w:rFonts w:eastAsia="Times New Roman" w:cs="Arial"/>
                <w:szCs w:val="20"/>
                <w:lang w:eastAsia="en-GB"/>
              </w:rPr>
              <w:t xml:space="preserve">To develop and meet the access needs of students with </w:t>
            </w:r>
            <w:r w:rsidRPr="0007308D">
              <w:rPr>
                <w:rFonts w:eastAsia="Times New Roman" w:cs="Arial"/>
                <w:b/>
                <w:szCs w:val="20"/>
                <w:lang w:eastAsia="en-GB"/>
              </w:rPr>
              <w:t>specific medical difficulties as they present</w:t>
            </w:r>
          </w:p>
          <w:p w:rsidR="00DC606A" w:rsidRDefault="00DC606A" w:rsidP="00DC606A">
            <w:pPr>
              <w:rPr>
                <w:rFonts w:eastAsia="Times New Roman" w:cs="Arial"/>
                <w:b/>
                <w:szCs w:val="20"/>
                <w:lang w:eastAsia="en-GB"/>
              </w:rPr>
            </w:pPr>
            <w:r>
              <w:rPr>
                <w:rFonts w:eastAsia="Times New Roman" w:cs="Arial"/>
                <w:szCs w:val="20"/>
                <w:lang w:eastAsia="en-GB"/>
              </w:rPr>
              <w:t>To continue to integrate medical details</w:t>
            </w:r>
            <w:r w:rsidRPr="0007308D">
              <w:rPr>
                <w:rFonts w:eastAsia="Times New Roman" w:cs="Arial"/>
                <w:szCs w:val="20"/>
                <w:lang w:eastAsia="en-GB"/>
              </w:rPr>
              <w:t xml:space="preserve"> onto the </w:t>
            </w:r>
            <w:r w:rsidRPr="0007308D">
              <w:rPr>
                <w:rFonts w:eastAsia="Times New Roman" w:cs="Arial"/>
                <w:b/>
                <w:szCs w:val="20"/>
                <w:lang w:eastAsia="en-GB"/>
              </w:rPr>
              <w:t>Learning Plans platform</w:t>
            </w:r>
          </w:p>
          <w:p w:rsidR="00DC606A" w:rsidRDefault="00DC606A" w:rsidP="00DC606A">
            <w:pPr>
              <w:rPr>
                <w:rFonts w:eastAsia="Times New Roman" w:cs="Arial"/>
                <w:szCs w:val="20"/>
                <w:lang w:eastAsia="en-GB"/>
              </w:rPr>
            </w:pPr>
            <w:r w:rsidRPr="00F93492">
              <w:rPr>
                <w:rFonts w:eastAsia="Times New Roman" w:cs="Arial"/>
                <w:szCs w:val="20"/>
                <w:lang w:eastAsia="en-GB"/>
              </w:rPr>
              <w:t>To continue to inform staff of emergent medical ne</w:t>
            </w:r>
            <w:r>
              <w:rPr>
                <w:rFonts w:eastAsia="Times New Roman" w:cs="Arial"/>
                <w:szCs w:val="20"/>
                <w:lang w:eastAsia="en-GB"/>
              </w:rPr>
              <w:t>eds and how to manage them</w:t>
            </w:r>
          </w:p>
          <w:p w:rsidR="00DC606A" w:rsidRDefault="00DC606A" w:rsidP="00DC606A">
            <w:pPr>
              <w:rPr>
                <w:rFonts w:eastAsia="Times New Roman" w:cs="Arial"/>
                <w:color w:val="000000"/>
                <w:szCs w:val="20"/>
                <w:lang w:eastAsia="en-GB"/>
              </w:rPr>
            </w:pPr>
          </w:p>
        </w:tc>
        <w:tc>
          <w:tcPr>
            <w:tcW w:w="2460" w:type="dxa"/>
          </w:tcPr>
          <w:p w:rsidR="00DC606A" w:rsidRPr="001D6A6E" w:rsidRDefault="00DC606A" w:rsidP="00DC606A">
            <w:pPr>
              <w:pStyle w:val="ListParagraph"/>
              <w:spacing w:after="0"/>
              <w:ind w:left="0"/>
              <w:jc w:val="center"/>
              <w:rPr>
                <w:rFonts w:cs="Arial"/>
                <w:szCs w:val="20"/>
              </w:rPr>
            </w:pPr>
            <w:r>
              <w:rPr>
                <w:rFonts w:cs="Arial"/>
                <w:szCs w:val="20"/>
              </w:rPr>
              <w:t>Ensure that Health Management of specific conditions and unique student circumstances are shared with staff in order to keep students as safe as possible in the school curriculum</w:t>
            </w:r>
          </w:p>
          <w:p w:rsidR="00DC606A" w:rsidRPr="001D6A6E" w:rsidRDefault="00DC606A" w:rsidP="00DC606A">
            <w:pPr>
              <w:pStyle w:val="ListParagraph"/>
              <w:spacing w:after="0"/>
              <w:ind w:left="0"/>
              <w:jc w:val="center"/>
              <w:rPr>
                <w:rFonts w:cs="Arial"/>
                <w:szCs w:val="20"/>
              </w:rPr>
            </w:pPr>
          </w:p>
          <w:p w:rsidR="00DC606A" w:rsidRDefault="00DC606A" w:rsidP="00DC606A">
            <w:pPr>
              <w:pStyle w:val="ListParagraph"/>
              <w:spacing w:after="0"/>
              <w:ind w:left="0"/>
              <w:jc w:val="center"/>
              <w:rPr>
                <w:rFonts w:cs="Arial"/>
                <w:szCs w:val="20"/>
              </w:rPr>
            </w:pPr>
            <w:r>
              <w:rPr>
                <w:rFonts w:cs="Arial"/>
                <w:szCs w:val="20"/>
              </w:rPr>
              <w:t>Ensure</w:t>
            </w:r>
            <w:r w:rsidRPr="001D6A6E">
              <w:rPr>
                <w:rFonts w:cs="Arial"/>
                <w:szCs w:val="20"/>
              </w:rPr>
              <w:t xml:space="preserve"> medical ne</w:t>
            </w:r>
            <w:r>
              <w:rPr>
                <w:rFonts w:cs="Arial"/>
                <w:szCs w:val="20"/>
              </w:rPr>
              <w:t>eds are catered for in order to ensure students have the best possible curricula access</w:t>
            </w:r>
          </w:p>
          <w:p w:rsidR="00DC606A" w:rsidRDefault="00DC606A" w:rsidP="00DC606A">
            <w:pPr>
              <w:pStyle w:val="ListParagraph"/>
              <w:spacing w:after="0"/>
              <w:ind w:left="0"/>
              <w:jc w:val="center"/>
              <w:rPr>
                <w:rFonts w:cs="Arial"/>
                <w:szCs w:val="20"/>
              </w:rPr>
            </w:pPr>
          </w:p>
        </w:tc>
        <w:tc>
          <w:tcPr>
            <w:tcW w:w="1829" w:type="dxa"/>
          </w:tcPr>
          <w:p w:rsidR="00DC606A" w:rsidRDefault="00DC606A" w:rsidP="00DC606A">
            <w:pPr>
              <w:rPr>
                <w:rFonts w:cs="Arial"/>
                <w:szCs w:val="20"/>
              </w:rPr>
            </w:pPr>
            <w:r>
              <w:rPr>
                <w:rFonts w:cs="Arial"/>
                <w:szCs w:val="20"/>
              </w:rPr>
              <w:t>Students are safe as possible in all aspects of the curriculum and are able to access it as much as possible</w:t>
            </w:r>
          </w:p>
          <w:p w:rsidR="00DC606A" w:rsidRDefault="00DC606A" w:rsidP="00DC606A">
            <w:pPr>
              <w:jc w:val="center"/>
              <w:rPr>
                <w:rFonts w:cs="Arial"/>
                <w:szCs w:val="20"/>
              </w:rPr>
            </w:pPr>
          </w:p>
          <w:p w:rsidR="00DC606A" w:rsidRDefault="00DC606A" w:rsidP="00DC606A">
            <w:pPr>
              <w:rPr>
                <w:rFonts w:cs="Arial"/>
                <w:szCs w:val="20"/>
                <w:lang w:eastAsia="en-GB"/>
              </w:rPr>
            </w:pPr>
            <w:r>
              <w:rPr>
                <w:rFonts w:cs="Arial"/>
                <w:szCs w:val="20"/>
              </w:rPr>
              <w:t>Medical conditions are managed as effectively as possible in order to maximize attendance to school and lessons</w:t>
            </w:r>
          </w:p>
        </w:tc>
        <w:tc>
          <w:tcPr>
            <w:tcW w:w="1549" w:type="dxa"/>
          </w:tcPr>
          <w:p w:rsidR="00DC606A" w:rsidRDefault="00DC606A" w:rsidP="00DC606A">
            <w:pPr>
              <w:jc w:val="center"/>
              <w:rPr>
                <w:rFonts w:cs="Arial"/>
                <w:szCs w:val="20"/>
              </w:rPr>
            </w:pPr>
            <w:r>
              <w:rPr>
                <w:rFonts w:cs="Arial"/>
                <w:szCs w:val="20"/>
              </w:rPr>
              <w:t>Ongoing</w:t>
            </w:r>
          </w:p>
        </w:tc>
        <w:tc>
          <w:tcPr>
            <w:tcW w:w="1684" w:type="dxa"/>
          </w:tcPr>
          <w:p w:rsidR="00DC606A" w:rsidRDefault="00DC606A" w:rsidP="00DC606A">
            <w:pPr>
              <w:jc w:val="center"/>
              <w:rPr>
                <w:rFonts w:cs="Arial"/>
                <w:szCs w:val="20"/>
              </w:rPr>
            </w:pPr>
            <w:r>
              <w:rPr>
                <w:rFonts w:cs="Arial"/>
                <w:szCs w:val="20"/>
              </w:rPr>
              <w:t>R Peters</w:t>
            </w:r>
          </w:p>
          <w:p w:rsidR="00DC606A" w:rsidRDefault="00DC606A" w:rsidP="00DC606A">
            <w:pPr>
              <w:jc w:val="center"/>
              <w:rPr>
                <w:rFonts w:cs="Arial"/>
                <w:szCs w:val="20"/>
              </w:rPr>
            </w:pPr>
            <w:r>
              <w:rPr>
                <w:rFonts w:cs="Arial"/>
                <w:szCs w:val="20"/>
              </w:rPr>
              <w:t>Office Manager</w:t>
            </w:r>
          </w:p>
          <w:p w:rsidR="00DC606A" w:rsidRDefault="00DC606A" w:rsidP="00DC606A">
            <w:pPr>
              <w:jc w:val="center"/>
              <w:rPr>
                <w:rFonts w:cs="Arial"/>
                <w:szCs w:val="20"/>
              </w:rPr>
            </w:pPr>
            <w:r>
              <w:rPr>
                <w:rFonts w:cs="Arial"/>
                <w:szCs w:val="20"/>
              </w:rPr>
              <w:t>Penny L-M</w:t>
            </w:r>
          </w:p>
          <w:p w:rsidR="00DC606A" w:rsidRDefault="00DC606A" w:rsidP="00DC606A">
            <w:pPr>
              <w:jc w:val="center"/>
              <w:rPr>
                <w:rFonts w:cs="Arial"/>
                <w:szCs w:val="20"/>
              </w:rPr>
            </w:pPr>
            <w:r>
              <w:rPr>
                <w:rFonts w:cs="Arial"/>
                <w:szCs w:val="20"/>
              </w:rPr>
              <w:t>Eleanor Parker</w:t>
            </w:r>
          </w:p>
        </w:tc>
      </w:tr>
      <w:tr w:rsidR="00DC606A" w:rsidRPr="001D6A6E" w:rsidTr="00DC606A">
        <w:trPr>
          <w:cantSplit/>
          <w:tblCellSpacing w:w="7" w:type="dxa"/>
          <w:jc w:val="center"/>
        </w:trPr>
        <w:tc>
          <w:tcPr>
            <w:tcW w:w="2486" w:type="dxa"/>
            <w:shd w:val="clear" w:color="auto" w:fill="E7E6E6" w:themeFill="background2"/>
          </w:tcPr>
          <w:p w:rsidR="00DC606A" w:rsidRPr="00E12F87" w:rsidRDefault="00DC606A" w:rsidP="00DC606A">
            <w:pPr>
              <w:pStyle w:val="1bodycopy10pt"/>
              <w:spacing w:after="0"/>
              <w:jc w:val="center"/>
              <w:rPr>
                <w:rFonts w:cs="Arial"/>
                <w:b/>
                <w:caps/>
              </w:rPr>
            </w:pPr>
            <w:r w:rsidRPr="00E12F87">
              <w:rPr>
                <w:rFonts w:cs="Arial"/>
                <w:b/>
                <w:caps/>
              </w:rPr>
              <w:t>aim</w:t>
            </w:r>
          </w:p>
        </w:tc>
        <w:tc>
          <w:tcPr>
            <w:tcW w:w="2841" w:type="dxa"/>
            <w:shd w:val="clear" w:color="auto" w:fill="E7E6E6" w:themeFill="background2"/>
          </w:tcPr>
          <w:p w:rsidR="00DC606A" w:rsidRPr="00E12F87" w:rsidRDefault="00DC606A" w:rsidP="00DC606A">
            <w:pPr>
              <w:pStyle w:val="1bodycopy10pt"/>
              <w:spacing w:after="0"/>
              <w:jc w:val="center"/>
              <w:rPr>
                <w:rFonts w:cs="Arial"/>
                <w:b/>
                <w:caps/>
              </w:rPr>
            </w:pPr>
            <w:r w:rsidRPr="00E12F87">
              <w:rPr>
                <w:rFonts w:cs="Arial"/>
                <w:b/>
                <w:caps/>
              </w:rPr>
              <w:t>current good practice</w:t>
            </w:r>
          </w:p>
          <w:p w:rsidR="00DC606A" w:rsidRPr="00E12F87" w:rsidRDefault="00DC606A" w:rsidP="00DC606A">
            <w:pPr>
              <w:pStyle w:val="1bodycopy10pt"/>
              <w:jc w:val="center"/>
              <w:rPr>
                <w:rFonts w:cs="Arial"/>
                <w:b/>
              </w:rPr>
            </w:pPr>
            <w:r w:rsidRPr="00E12F87">
              <w:rPr>
                <w:rFonts w:cs="Arial"/>
                <w:b/>
              </w:rPr>
              <w:t>Include established practice, and practice under development</w:t>
            </w:r>
          </w:p>
        </w:tc>
        <w:tc>
          <w:tcPr>
            <w:tcW w:w="2118" w:type="dxa"/>
            <w:shd w:val="clear" w:color="auto" w:fill="E7E6E6" w:themeFill="background2"/>
          </w:tcPr>
          <w:p w:rsidR="00DC606A" w:rsidRPr="00E12F87" w:rsidRDefault="00DC606A" w:rsidP="00DC606A">
            <w:pPr>
              <w:pStyle w:val="1bodycopy10pt"/>
              <w:spacing w:after="0"/>
              <w:jc w:val="center"/>
              <w:rPr>
                <w:rFonts w:cs="Arial"/>
                <w:b/>
                <w:caps/>
              </w:rPr>
            </w:pPr>
            <w:r w:rsidRPr="00E12F87">
              <w:rPr>
                <w:rFonts w:cs="Arial"/>
                <w:b/>
                <w:caps/>
              </w:rPr>
              <w:t>objectives</w:t>
            </w:r>
          </w:p>
          <w:p w:rsidR="00DC606A" w:rsidRPr="00E12F87" w:rsidRDefault="00DC606A" w:rsidP="00DC606A">
            <w:pPr>
              <w:pStyle w:val="1bodycopy10pt"/>
              <w:jc w:val="center"/>
              <w:rPr>
                <w:rFonts w:cs="Arial"/>
                <w:b/>
              </w:rPr>
            </w:pPr>
          </w:p>
        </w:tc>
        <w:tc>
          <w:tcPr>
            <w:tcW w:w="2460" w:type="dxa"/>
            <w:shd w:val="clear" w:color="auto" w:fill="E7E6E6" w:themeFill="background2"/>
          </w:tcPr>
          <w:p w:rsidR="00DC606A" w:rsidRPr="00E12F87" w:rsidRDefault="00DC606A" w:rsidP="00DC606A">
            <w:pPr>
              <w:pStyle w:val="1bodycopy10pt"/>
              <w:spacing w:after="0"/>
              <w:jc w:val="center"/>
              <w:rPr>
                <w:rFonts w:cs="Arial"/>
                <w:b/>
                <w:caps/>
              </w:rPr>
            </w:pPr>
            <w:r w:rsidRPr="00E12F87">
              <w:rPr>
                <w:rFonts w:cs="Arial"/>
                <w:b/>
                <w:caps/>
              </w:rPr>
              <w:t>actions to be taken</w:t>
            </w:r>
          </w:p>
        </w:tc>
        <w:tc>
          <w:tcPr>
            <w:tcW w:w="1829" w:type="dxa"/>
            <w:shd w:val="clear" w:color="auto" w:fill="E7E6E6" w:themeFill="background2"/>
          </w:tcPr>
          <w:p w:rsidR="00DC606A" w:rsidRPr="00E12F87" w:rsidRDefault="00DC606A" w:rsidP="00DC606A">
            <w:pPr>
              <w:pStyle w:val="1bodycopy10pt"/>
              <w:spacing w:after="0"/>
              <w:jc w:val="center"/>
              <w:rPr>
                <w:rFonts w:cs="Arial"/>
                <w:b/>
                <w:caps/>
              </w:rPr>
            </w:pPr>
            <w:r w:rsidRPr="00E12F87">
              <w:rPr>
                <w:rFonts w:cs="Arial"/>
                <w:b/>
                <w:caps/>
              </w:rPr>
              <w:t>SUCCESS CRITERIA</w:t>
            </w:r>
          </w:p>
        </w:tc>
        <w:tc>
          <w:tcPr>
            <w:tcW w:w="1549" w:type="dxa"/>
            <w:shd w:val="clear" w:color="auto" w:fill="E7E6E6" w:themeFill="background2"/>
          </w:tcPr>
          <w:p w:rsidR="00DC606A" w:rsidRPr="00E12F87" w:rsidRDefault="00DC606A" w:rsidP="00DC606A">
            <w:pPr>
              <w:pStyle w:val="1bodycopy10pt"/>
              <w:spacing w:after="0"/>
              <w:jc w:val="center"/>
              <w:rPr>
                <w:rFonts w:cs="Arial"/>
                <w:b/>
                <w:caps/>
              </w:rPr>
            </w:pPr>
            <w:r w:rsidRPr="00E12F87">
              <w:rPr>
                <w:rFonts w:cs="Arial"/>
                <w:b/>
                <w:caps/>
              </w:rPr>
              <w:t>date to complete actions by</w:t>
            </w:r>
          </w:p>
        </w:tc>
        <w:tc>
          <w:tcPr>
            <w:tcW w:w="1684" w:type="dxa"/>
            <w:shd w:val="clear" w:color="auto" w:fill="E7E6E6" w:themeFill="background2"/>
          </w:tcPr>
          <w:p w:rsidR="00DC606A" w:rsidRPr="00E12F87" w:rsidRDefault="00DC606A" w:rsidP="00DC606A">
            <w:pPr>
              <w:pStyle w:val="1bodycopy10pt"/>
              <w:spacing w:after="0"/>
              <w:jc w:val="center"/>
              <w:rPr>
                <w:rFonts w:cs="Arial"/>
                <w:b/>
                <w:caps/>
              </w:rPr>
            </w:pPr>
            <w:r w:rsidRPr="00E12F87">
              <w:rPr>
                <w:rFonts w:cs="Arial"/>
                <w:b/>
                <w:caps/>
              </w:rPr>
              <w:t>Person responsible</w:t>
            </w:r>
          </w:p>
        </w:tc>
      </w:tr>
      <w:tr w:rsidR="00DC606A" w:rsidRPr="001D6A6E" w:rsidTr="00DC606A">
        <w:trPr>
          <w:cantSplit/>
          <w:tblCellSpacing w:w="7" w:type="dxa"/>
          <w:jc w:val="center"/>
        </w:trPr>
        <w:tc>
          <w:tcPr>
            <w:tcW w:w="15051" w:type="dxa"/>
            <w:gridSpan w:val="7"/>
            <w:shd w:val="clear" w:color="auto" w:fill="FFF2CC" w:themeFill="accent4" w:themeFillTint="33"/>
          </w:tcPr>
          <w:p w:rsidR="00DC606A" w:rsidRPr="00E12F87" w:rsidRDefault="00DC606A" w:rsidP="00DC606A">
            <w:pPr>
              <w:pStyle w:val="1bodycopy10pt"/>
              <w:spacing w:after="0"/>
              <w:jc w:val="center"/>
              <w:rPr>
                <w:rFonts w:cs="Arial"/>
                <w:b/>
                <w:caps/>
              </w:rPr>
            </w:pPr>
            <w:r>
              <w:rPr>
                <w:rFonts w:cs="Arial"/>
                <w:b/>
                <w:caps/>
              </w:rPr>
              <w:t>Curriculum INTENT</w:t>
            </w:r>
          </w:p>
        </w:tc>
      </w:tr>
      <w:tr w:rsidR="00DC606A" w:rsidRPr="001D6A6E" w:rsidTr="00BD6945">
        <w:trPr>
          <w:cantSplit/>
          <w:tblCellSpacing w:w="7" w:type="dxa"/>
          <w:jc w:val="center"/>
        </w:trPr>
        <w:tc>
          <w:tcPr>
            <w:tcW w:w="2486" w:type="dxa"/>
            <w:shd w:val="clear" w:color="auto" w:fill="auto"/>
          </w:tcPr>
          <w:p w:rsidR="00DC606A" w:rsidRPr="0078638B" w:rsidRDefault="0078638B" w:rsidP="0078638B">
            <w:pPr>
              <w:pStyle w:val="1bodycopy10pt"/>
              <w:rPr>
                <w:rFonts w:cs="Arial"/>
                <w:b/>
              </w:rPr>
            </w:pPr>
            <w:r>
              <w:rPr>
                <w:rFonts w:cs="Arial"/>
                <w:b/>
              </w:rPr>
              <w:t xml:space="preserve">To anticipate, and plan for </w:t>
            </w:r>
            <w:r w:rsidR="00DC606A" w:rsidRPr="0078638B">
              <w:rPr>
                <w:rFonts w:cs="Arial"/>
                <w:b/>
              </w:rPr>
              <w:t>Access Arrangem</w:t>
            </w:r>
            <w:r>
              <w:rPr>
                <w:rFonts w:cs="Arial"/>
                <w:b/>
              </w:rPr>
              <w:t>ents in both K</w:t>
            </w:r>
            <w:r w:rsidR="00DC606A" w:rsidRPr="0078638B">
              <w:rPr>
                <w:rFonts w:cs="Arial"/>
                <w:b/>
              </w:rPr>
              <w:t>ey stages</w:t>
            </w:r>
          </w:p>
        </w:tc>
        <w:tc>
          <w:tcPr>
            <w:tcW w:w="2841" w:type="dxa"/>
            <w:shd w:val="clear" w:color="auto" w:fill="auto"/>
          </w:tcPr>
          <w:p w:rsidR="00DC606A" w:rsidRPr="001D6A6E" w:rsidRDefault="0078638B" w:rsidP="00DC606A">
            <w:pPr>
              <w:rPr>
                <w:rFonts w:eastAsia="Times New Roman" w:cs="Arial"/>
                <w:szCs w:val="20"/>
                <w:lang w:eastAsia="en-GB"/>
              </w:rPr>
            </w:pPr>
            <w:r>
              <w:rPr>
                <w:rFonts w:eastAsia="Times New Roman" w:cs="Arial"/>
                <w:szCs w:val="20"/>
                <w:lang w:eastAsia="en-GB"/>
              </w:rPr>
              <w:t>School source an external assessor for AAs. School has an effective triage process in place to identify those students requiring AAs</w:t>
            </w:r>
          </w:p>
        </w:tc>
        <w:tc>
          <w:tcPr>
            <w:tcW w:w="2118" w:type="dxa"/>
            <w:shd w:val="clear" w:color="auto" w:fill="auto"/>
          </w:tcPr>
          <w:p w:rsidR="00DC606A" w:rsidRDefault="0078638B" w:rsidP="00DC606A">
            <w:pPr>
              <w:pStyle w:val="Tablebodycopy"/>
              <w:rPr>
                <w:lang w:eastAsia="en-GB"/>
              </w:rPr>
            </w:pPr>
            <w:r>
              <w:rPr>
                <w:lang w:eastAsia="en-GB"/>
              </w:rPr>
              <w:t xml:space="preserve">To ensure that </w:t>
            </w:r>
            <w:r w:rsidR="00DC606A">
              <w:rPr>
                <w:lang w:eastAsia="en-GB"/>
              </w:rPr>
              <w:t>Provisional Access Arrangements in place at KS3</w:t>
            </w:r>
          </w:p>
          <w:p w:rsidR="00DC606A" w:rsidRDefault="00DC606A" w:rsidP="00DC606A">
            <w:pPr>
              <w:rPr>
                <w:rFonts w:eastAsia="Times New Roman" w:cs="Arial"/>
                <w:szCs w:val="20"/>
                <w:lang w:eastAsia="en-GB"/>
              </w:rPr>
            </w:pPr>
          </w:p>
          <w:p w:rsidR="00DC606A" w:rsidRDefault="00DC606A" w:rsidP="00DC606A">
            <w:pPr>
              <w:rPr>
                <w:rFonts w:eastAsia="Times New Roman" w:cs="Arial"/>
                <w:color w:val="000000"/>
                <w:szCs w:val="20"/>
                <w:lang w:eastAsia="en-GB"/>
              </w:rPr>
            </w:pPr>
            <w:r>
              <w:rPr>
                <w:rFonts w:eastAsia="Times New Roman" w:cs="Arial"/>
                <w:szCs w:val="20"/>
                <w:lang w:eastAsia="en-GB"/>
              </w:rPr>
              <w:t>Staff pay due regard to  pr</w:t>
            </w:r>
            <w:r w:rsidR="0078638B">
              <w:rPr>
                <w:rFonts w:eastAsia="Times New Roman" w:cs="Arial"/>
                <w:szCs w:val="20"/>
                <w:lang w:eastAsia="en-GB"/>
              </w:rPr>
              <w:t xml:space="preserve">ovisional AA in KS3, </w:t>
            </w:r>
            <w:r>
              <w:rPr>
                <w:rFonts w:eastAsia="Times New Roman" w:cs="Arial"/>
                <w:szCs w:val="20"/>
                <w:lang w:eastAsia="en-GB"/>
              </w:rPr>
              <w:t>embed</w:t>
            </w:r>
            <w:r w:rsidR="0078638B">
              <w:rPr>
                <w:rFonts w:eastAsia="Times New Roman" w:cs="Arial"/>
                <w:szCs w:val="20"/>
                <w:lang w:eastAsia="en-GB"/>
              </w:rPr>
              <w:t>ding</w:t>
            </w:r>
            <w:r>
              <w:rPr>
                <w:rFonts w:eastAsia="Times New Roman" w:cs="Arial"/>
                <w:szCs w:val="20"/>
                <w:lang w:eastAsia="en-GB"/>
              </w:rPr>
              <w:t xml:space="preserve"> them as routine classroom practice</w:t>
            </w:r>
          </w:p>
        </w:tc>
        <w:tc>
          <w:tcPr>
            <w:tcW w:w="2460" w:type="dxa"/>
          </w:tcPr>
          <w:p w:rsidR="0078638B" w:rsidRDefault="0078638B" w:rsidP="0078638B">
            <w:pPr>
              <w:pStyle w:val="ListParagraph"/>
              <w:spacing w:after="0"/>
              <w:ind w:left="0"/>
              <w:rPr>
                <w:rFonts w:eastAsia="Times New Roman" w:cs="Arial"/>
                <w:szCs w:val="20"/>
                <w:lang w:eastAsia="en-GB"/>
              </w:rPr>
            </w:pPr>
            <w:r>
              <w:rPr>
                <w:rFonts w:eastAsia="Times New Roman" w:cs="Arial"/>
                <w:szCs w:val="20"/>
                <w:lang w:eastAsia="en-GB"/>
              </w:rPr>
              <w:t>To ensure there is sufficient Assistive Technology available for students requiring it</w:t>
            </w:r>
          </w:p>
          <w:p w:rsidR="0078638B" w:rsidRDefault="0078638B" w:rsidP="0078638B">
            <w:pPr>
              <w:pStyle w:val="ListParagraph"/>
              <w:spacing w:after="0"/>
              <w:ind w:left="0"/>
              <w:rPr>
                <w:rFonts w:eastAsia="Times New Roman" w:cs="Arial"/>
                <w:szCs w:val="20"/>
                <w:lang w:eastAsia="en-GB"/>
              </w:rPr>
            </w:pPr>
          </w:p>
          <w:p w:rsidR="0078638B" w:rsidRDefault="0078638B" w:rsidP="0078638B">
            <w:pPr>
              <w:pStyle w:val="ListParagraph"/>
              <w:spacing w:after="0"/>
              <w:ind w:left="0"/>
              <w:rPr>
                <w:rFonts w:eastAsia="Times New Roman" w:cs="Arial"/>
                <w:szCs w:val="20"/>
                <w:lang w:eastAsia="en-GB"/>
              </w:rPr>
            </w:pPr>
            <w:r>
              <w:rPr>
                <w:rFonts w:eastAsia="Times New Roman" w:cs="Arial"/>
                <w:szCs w:val="20"/>
                <w:lang w:eastAsia="en-GB"/>
              </w:rPr>
              <w:t>To ensure there are a sufficient number of trained invigilators available for mocks and terminal examinations</w:t>
            </w:r>
          </w:p>
          <w:p w:rsidR="0078638B" w:rsidRDefault="0078638B" w:rsidP="0078638B">
            <w:pPr>
              <w:pStyle w:val="ListParagraph"/>
              <w:spacing w:after="0"/>
              <w:ind w:left="0"/>
              <w:rPr>
                <w:rFonts w:eastAsia="Times New Roman" w:cs="Arial"/>
                <w:szCs w:val="20"/>
                <w:lang w:eastAsia="en-GB"/>
              </w:rPr>
            </w:pPr>
          </w:p>
          <w:p w:rsidR="0078638B" w:rsidRDefault="0078638B" w:rsidP="0078638B">
            <w:pPr>
              <w:pStyle w:val="ListParagraph"/>
              <w:spacing w:after="0"/>
              <w:ind w:left="0"/>
              <w:rPr>
                <w:rFonts w:eastAsia="Times New Roman" w:cs="Arial"/>
                <w:szCs w:val="20"/>
                <w:lang w:eastAsia="en-GB"/>
              </w:rPr>
            </w:pPr>
          </w:p>
          <w:p w:rsidR="00DC606A" w:rsidRDefault="00DC606A" w:rsidP="0078638B">
            <w:pPr>
              <w:pStyle w:val="ListParagraph"/>
              <w:spacing w:after="0"/>
              <w:ind w:left="0"/>
              <w:rPr>
                <w:rFonts w:cs="Arial"/>
                <w:szCs w:val="20"/>
              </w:rPr>
            </w:pPr>
            <w:r>
              <w:rPr>
                <w:rFonts w:eastAsia="Times New Roman" w:cs="Arial"/>
                <w:szCs w:val="20"/>
                <w:lang w:eastAsia="en-GB"/>
              </w:rPr>
              <w:t>To ensure</w:t>
            </w:r>
            <w:r w:rsidRPr="001D6A6E">
              <w:rPr>
                <w:rFonts w:eastAsia="Times New Roman" w:cs="Arial"/>
                <w:szCs w:val="20"/>
                <w:lang w:eastAsia="en-GB"/>
              </w:rPr>
              <w:t xml:space="preserve"> </w:t>
            </w:r>
            <w:r>
              <w:rPr>
                <w:rFonts w:eastAsia="Times New Roman" w:cs="Arial"/>
                <w:szCs w:val="20"/>
                <w:lang w:eastAsia="en-GB"/>
              </w:rPr>
              <w:t>the use of assistive technology is routine and students are able to type at an acceptable speed i.e. 30 wpm by the GCSE examinations</w:t>
            </w:r>
          </w:p>
          <w:p w:rsidR="00DC606A" w:rsidRDefault="00DC606A" w:rsidP="00DC606A">
            <w:pPr>
              <w:pStyle w:val="ListParagraph"/>
              <w:spacing w:after="0"/>
              <w:ind w:left="0"/>
              <w:jc w:val="center"/>
              <w:rPr>
                <w:rFonts w:cs="Arial"/>
                <w:szCs w:val="20"/>
              </w:rPr>
            </w:pPr>
          </w:p>
        </w:tc>
        <w:tc>
          <w:tcPr>
            <w:tcW w:w="1829" w:type="dxa"/>
          </w:tcPr>
          <w:p w:rsidR="00DC606A" w:rsidRDefault="00DC606A" w:rsidP="0078638B">
            <w:pPr>
              <w:rPr>
                <w:rFonts w:cs="Arial"/>
                <w:szCs w:val="20"/>
              </w:rPr>
            </w:pPr>
            <w:r>
              <w:rPr>
                <w:rFonts w:cs="Arial"/>
                <w:szCs w:val="20"/>
              </w:rPr>
              <w:t>Students are able to develop accept typing speeds so that laptops can be used effectively</w:t>
            </w:r>
          </w:p>
          <w:p w:rsidR="00DC606A" w:rsidRDefault="00DC606A" w:rsidP="00DC606A">
            <w:pPr>
              <w:jc w:val="center"/>
              <w:rPr>
                <w:rFonts w:cs="Arial"/>
                <w:szCs w:val="20"/>
              </w:rPr>
            </w:pPr>
          </w:p>
          <w:p w:rsidR="00DC606A" w:rsidRDefault="00DC606A" w:rsidP="0078638B">
            <w:pPr>
              <w:rPr>
                <w:rFonts w:cs="Arial"/>
                <w:szCs w:val="20"/>
              </w:rPr>
            </w:pPr>
            <w:r>
              <w:rPr>
                <w:rFonts w:cs="Arial"/>
                <w:szCs w:val="20"/>
              </w:rPr>
              <w:t>Students are confident with the use of Reader Pens, if applicable</w:t>
            </w:r>
          </w:p>
          <w:p w:rsidR="00DC606A" w:rsidRDefault="00DC606A" w:rsidP="0078638B">
            <w:pPr>
              <w:rPr>
                <w:rFonts w:cs="Arial"/>
                <w:szCs w:val="20"/>
                <w:lang w:eastAsia="en-GB"/>
              </w:rPr>
            </w:pPr>
            <w:r>
              <w:rPr>
                <w:rFonts w:cs="Arial"/>
                <w:szCs w:val="20"/>
              </w:rPr>
              <w:t>EAAs</w:t>
            </w:r>
            <w:r w:rsidRPr="001D6A6E">
              <w:rPr>
                <w:rFonts w:cs="Arial"/>
                <w:szCs w:val="20"/>
              </w:rPr>
              <w:t xml:space="preserve"> continu</w:t>
            </w:r>
            <w:r>
              <w:rPr>
                <w:rFonts w:cs="Arial"/>
                <w:szCs w:val="20"/>
              </w:rPr>
              <w:t>e to be implemented effectively</w:t>
            </w:r>
            <w:r w:rsidR="008C48D7">
              <w:rPr>
                <w:rFonts w:cs="Arial"/>
                <w:szCs w:val="20"/>
              </w:rPr>
              <w:t xml:space="preserve"> so </w:t>
            </w:r>
            <w:r w:rsidR="0078638B">
              <w:rPr>
                <w:rFonts w:cs="Arial"/>
                <w:szCs w:val="20"/>
              </w:rPr>
              <w:t xml:space="preserve">students in receipt of them </w:t>
            </w:r>
            <w:r w:rsidR="008C48D7">
              <w:rPr>
                <w:rFonts w:cs="Arial"/>
                <w:szCs w:val="20"/>
              </w:rPr>
              <w:t>are well-trained in their use by the start of the terminal examinations</w:t>
            </w:r>
          </w:p>
        </w:tc>
        <w:tc>
          <w:tcPr>
            <w:tcW w:w="1549" w:type="dxa"/>
          </w:tcPr>
          <w:p w:rsidR="008C48D7" w:rsidRDefault="008C48D7" w:rsidP="008C48D7">
            <w:pPr>
              <w:jc w:val="center"/>
              <w:rPr>
                <w:rFonts w:cs="Arial"/>
                <w:szCs w:val="20"/>
              </w:rPr>
            </w:pPr>
            <w:r>
              <w:rPr>
                <w:rFonts w:cs="Arial"/>
                <w:szCs w:val="20"/>
              </w:rPr>
              <w:t>Ongoing</w:t>
            </w:r>
          </w:p>
        </w:tc>
        <w:tc>
          <w:tcPr>
            <w:tcW w:w="1684" w:type="dxa"/>
          </w:tcPr>
          <w:p w:rsidR="00DC606A" w:rsidRDefault="008C48D7" w:rsidP="00DC606A">
            <w:pPr>
              <w:jc w:val="center"/>
              <w:rPr>
                <w:rFonts w:cs="Arial"/>
                <w:szCs w:val="20"/>
              </w:rPr>
            </w:pPr>
            <w:r>
              <w:rPr>
                <w:rFonts w:cs="Arial"/>
                <w:szCs w:val="20"/>
              </w:rPr>
              <w:t>E Parker</w:t>
            </w:r>
          </w:p>
          <w:p w:rsidR="008C48D7" w:rsidRDefault="008C48D7" w:rsidP="00DC606A">
            <w:pPr>
              <w:jc w:val="center"/>
              <w:rPr>
                <w:rFonts w:cs="Arial"/>
                <w:szCs w:val="20"/>
              </w:rPr>
            </w:pPr>
            <w:r>
              <w:rPr>
                <w:rFonts w:cs="Arial"/>
                <w:szCs w:val="20"/>
              </w:rPr>
              <w:t>P L-M</w:t>
            </w:r>
          </w:p>
          <w:p w:rsidR="008C48D7" w:rsidRDefault="008C48D7" w:rsidP="00DC606A">
            <w:pPr>
              <w:jc w:val="center"/>
              <w:rPr>
                <w:rFonts w:cs="Arial"/>
                <w:szCs w:val="20"/>
              </w:rPr>
            </w:pPr>
            <w:r>
              <w:rPr>
                <w:rFonts w:cs="Arial"/>
                <w:szCs w:val="20"/>
              </w:rPr>
              <w:t>R Peters</w:t>
            </w:r>
          </w:p>
        </w:tc>
      </w:tr>
    </w:tbl>
    <w:p w:rsidR="00094E7D" w:rsidRDefault="00094E7D" w:rsidP="0032082E">
      <w:pPr>
        <w:spacing w:after="0"/>
        <w:sectPr w:rsidR="00094E7D" w:rsidSect="00E27577">
          <w:headerReference w:type="default" r:id="rId17"/>
          <w:pgSz w:w="16840" w:h="11900" w:orient="landscape" w:code="9"/>
          <w:pgMar w:top="1077" w:right="992" w:bottom="1077" w:left="1701" w:header="567" w:footer="227" w:gutter="0"/>
          <w:cols w:space="708"/>
          <w:titlePg/>
          <w:docGrid w:linePitch="360"/>
        </w:sectPr>
      </w:pPr>
    </w:p>
    <w:p w:rsidR="0032082E" w:rsidRDefault="0032082E" w:rsidP="0032082E">
      <w:pPr>
        <w:spacing w:after="0"/>
      </w:pPr>
    </w:p>
    <w:tbl>
      <w:tblPr>
        <w:tblW w:w="15079" w:type="dxa"/>
        <w:jc w:val="center"/>
        <w:tblCellSpacing w:w="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left w:w="115" w:type="dxa"/>
          <w:bottom w:w="57" w:type="dxa"/>
          <w:right w:w="115" w:type="dxa"/>
        </w:tblCellMar>
        <w:tblLook w:val="04A0" w:firstRow="1" w:lastRow="0" w:firstColumn="1" w:lastColumn="0" w:noHBand="0" w:noVBand="1"/>
      </w:tblPr>
      <w:tblGrid>
        <w:gridCol w:w="2154"/>
        <w:gridCol w:w="2516"/>
        <w:gridCol w:w="1910"/>
        <w:gridCol w:w="2291"/>
        <w:gridCol w:w="3010"/>
        <w:gridCol w:w="1493"/>
        <w:gridCol w:w="1705"/>
      </w:tblGrid>
      <w:tr w:rsidR="007B2FC8" w:rsidRPr="001D6A6E" w:rsidTr="00B15A57">
        <w:trPr>
          <w:cantSplit/>
          <w:tblCellSpacing w:w="7" w:type="dxa"/>
          <w:jc w:val="center"/>
        </w:trPr>
        <w:tc>
          <w:tcPr>
            <w:tcW w:w="2133" w:type="dxa"/>
            <w:shd w:val="clear" w:color="auto" w:fill="E7E6E6" w:themeFill="background2"/>
          </w:tcPr>
          <w:p w:rsidR="008C48D7" w:rsidRPr="00E12F87" w:rsidRDefault="008C48D7" w:rsidP="008C48D7">
            <w:pPr>
              <w:pStyle w:val="1bodycopy10pt"/>
              <w:spacing w:after="0"/>
              <w:jc w:val="center"/>
              <w:rPr>
                <w:rFonts w:cs="Arial"/>
                <w:b/>
                <w:caps/>
              </w:rPr>
            </w:pPr>
            <w:r w:rsidRPr="00E12F87">
              <w:rPr>
                <w:rFonts w:cs="Arial"/>
                <w:b/>
                <w:caps/>
              </w:rPr>
              <w:t>aim</w:t>
            </w:r>
          </w:p>
        </w:tc>
        <w:tc>
          <w:tcPr>
            <w:tcW w:w="2502" w:type="dxa"/>
            <w:shd w:val="clear" w:color="auto" w:fill="E7E6E6" w:themeFill="background2"/>
          </w:tcPr>
          <w:p w:rsidR="008C48D7" w:rsidRPr="00E12F87" w:rsidRDefault="008C48D7" w:rsidP="008C48D7">
            <w:pPr>
              <w:pStyle w:val="1bodycopy10pt"/>
              <w:spacing w:after="0"/>
              <w:jc w:val="center"/>
              <w:rPr>
                <w:rFonts w:cs="Arial"/>
                <w:b/>
                <w:caps/>
              </w:rPr>
            </w:pPr>
            <w:r w:rsidRPr="00E12F87">
              <w:rPr>
                <w:rFonts w:cs="Arial"/>
                <w:b/>
                <w:caps/>
              </w:rPr>
              <w:t>current good practice</w:t>
            </w:r>
          </w:p>
          <w:p w:rsidR="008C48D7" w:rsidRPr="00E12F87" w:rsidRDefault="008C48D7" w:rsidP="008C48D7">
            <w:pPr>
              <w:pStyle w:val="1bodycopy10pt"/>
              <w:jc w:val="center"/>
              <w:rPr>
                <w:rFonts w:cs="Arial"/>
                <w:b/>
              </w:rPr>
            </w:pPr>
            <w:r w:rsidRPr="00E12F87">
              <w:rPr>
                <w:rFonts w:cs="Arial"/>
                <w:b/>
              </w:rPr>
              <w:t>Include established practice, and practice under development</w:t>
            </w:r>
          </w:p>
        </w:tc>
        <w:tc>
          <w:tcPr>
            <w:tcW w:w="1896" w:type="dxa"/>
            <w:shd w:val="clear" w:color="auto" w:fill="E7E6E6" w:themeFill="background2"/>
          </w:tcPr>
          <w:p w:rsidR="008C48D7" w:rsidRPr="00E12F87" w:rsidRDefault="008C48D7" w:rsidP="008C48D7">
            <w:pPr>
              <w:pStyle w:val="1bodycopy10pt"/>
              <w:spacing w:after="0"/>
              <w:jc w:val="center"/>
              <w:rPr>
                <w:rFonts w:cs="Arial"/>
                <w:b/>
                <w:caps/>
              </w:rPr>
            </w:pPr>
            <w:r w:rsidRPr="00E12F87">
              <w:rPr>
                <w:rFonts w:cs="Arial"/>
                <w:b/>
                <w:caps/>
              </w:rPr>
              <w:t>objectives</w:t>
            </w:r>
          </w:p>
          <w:p w:rsidR="008C48D7" w:rsidRPr="00E12F87" w:rsidRDefault="008C48D7" w:rsidP="008C48D7">
            <w:pPr>
              <w:pStyle w:val="1bodycopy10pt"/>
              <w:jc w:val="center"/>
              <w:rPr>
                <w:rFonts w:cs="Arial"/>
                <w:b/>
              </w:rPr>
            </w:pPr>
          </w:p>
        </w:tc>
        <w:tc>
          <w:tcPr>
            <w:tcW w:w="2277" w:type="dxa"/>
            <w:shd w:val="clear" w:color="auto" w:fill="E7E6E6" w:themeFill="background2"/>
          </w:tcPr>
          <w:p w:rsidR="008C48D7" w:rsidRPr="00E12F87" w:rsidRDefault="008C48D7" w:rsidP="008C48D7">
            <w:pPr>
              <w:pStyle w:val="1bodycopy10pt"/>
              <w:spacing w:after="0"/>
              <w:jc w:val="center"/>
              <w:rPr>
                <w:rFonts w:cs="Arial"/>
                <w:b/>
                <w:caps/>
              </w:rPr>
            </w:pPr>
            <w:r w:rsidRPr="00E12F87">
              <w:rPr>
                <w:rFonts w:cs="Arial"/>
                <w:b/>
                <w:caps/>
              </w:rPr>
              <w:t>actions to be taken</w:t>
            </w:r>
          </w:p>
        </w:tc>
        <w:tc>
          <w:tcPr>
            <w:tcW w:w="2996" w:type="dxa"/>
            <w:shd w:val="clear" w:color="auto" w:fill="E7E6E6" w:themeFill="background2"/>
          </w:tcPr>
          <w:p w:rsidR="008C48D7" w:rsidRPr="00E12F87" w:rsidRDefault="008C48D7" w:rsidP="008C48D7">
            <w:pPr>
              <w:pStyle w:val="1bodycopy10pt"/>
              <w:spacing w:after="0"/>
              <w:jc w:val="center"/>
              <w:rPr>
                <w:rFonts w:cs="Arial"/>
                <w:b/>
                <w:caps/>
              </w:rPr>
            </w:pPr>
            <w:r w:rsidRPr="00E12F87">
              <w:rPr>
                <w:rFonts w:cs="Arial"/>
                <w:b/>
                <w:caps/>
              </w:rPr>
              <w:t>SUCCESS CRITERIA</w:t>
            </w:r>
          </w:p>
        </w:tc>
        <w:tc>
          <w:tcPr>
            <w:tcW w:w="1479" w:type="dxa"/>
            <w:shd w:val="clear" w:color="auto" w:fill="E7E6E6" w:themeFill="background2"/>
          </w:tcPr>
          <w:p w:rsidR="008C48D7" w:rsidRPr="00E12F87" w:rsidRDefault="008C48D7" w:rsidP="008C48D7">
            <w:pPr>
              <w:pStyle w:val="1bodycopy10pt"/>
              <w:spacing w:after="0"/>
              <w:jc w:val="center"/>
              <w:rPr>
                <w:rFonts w:cs="Arial"/>
                <w:b/>
                <w:caps/>
              </w:rPr>
            </w:pPr>
            <w:r w:rsidRPr="00E12F87">
              <w:rPr>
                <w:rFonts w:cs="Arial"/>
                <w:b/>
                <w:caps/>
              </w:rPr>
              <w:t>date to complete actions by</w:t>
            </w:r>
          </w:p>
        </w:tc>
        <w:tc>
          <w:tcPr>
            <w:tcW w:w="1684" w:type="dxa"/>
            <w:shd w:val="clear" w:color="auto" w:fill="E7E6E6" w:themeFill="background2"/>
          </w:tcPr>
          <w:p w:rsidR="008C48D7" w:rsidRPr="00E12F87" w:rsidRDefault="008C48D7" w:rsidP="008C48D7">
            <w:pPr>
              <w:pStyle w:val="1bodycopy10pt"/>
              <w:spacing w:after="0"/>
              <w:jc w:val="center"/>
              <w:rPr>
                <w:rFonts w:cs="Arial"/>
                <w:b/>
                <w:caps/>
              </w:rPr>
            </w:pPr>
            <w:r w:rsidRPr="00E12F87">
              <w:rPr>
                <w:rFonts w:cs="Arial"/>
                <w:b/>
                <w:caps/>
              </w:rPr>
              <w:t>Person responsible</w:t>
            </w:r>
          </w:p>
        </w:tc>
      </w:tr>
      <w:tr w:rsidR="008C48D7" w:rsidRPr="001D6A6E" w:rsidTr="007B2FC8">
        <w:trPr>
          <w:cantSplit/>
          <w:tblCellSpacing w:w="7" w:type="dxa"/>
          <w:jc w:val="center"/>
        </w:trPr>
        <w:tc>
          <w:tcPr>
            <w:tcW w:w="15051" w:type="dxa"/>
            <w:gridSpan w:val="7"/>
            <w:shd w:val="clear" w:color="auto" w:fill="FFF2CC" w:themeFill="accent4" w:themeFillTint="33"/>
          </w:tcPr>
          <w:p w:rsidR="008C48D7" w:rsidRPr="00E12F87" w:rsidRDefault="008C48D7" w:rsidP="008C48D7">
            <w:pPr>
              <w:pStyle w:val="1bodycopy10pt"/>
              <w:spacing w:after="0"/>
              <w:jc w:val="center"/>
              <w:rPr>
                <w:rFonts w:cs="Arial"/>
                <w:b/>
                <w:caps/>
              </w:rPr>
            </w:pPr>
            <w:r>
              <w:rPr>
                <w:rFonts w:cs="Arial"/>
                <w:b/>
                <w:caps/>
              </w:rPr>
              <w:t>CURRICULUM INTENT</w:t>
            </w:r>
          </w:p>
        </w:tc>
      </w:tr>
      <w:tr w:rsidR="007B2FC8" w:rsidRPr="001D6A6E" w:rsidTr="00B15A57">
        <w:trPr>
          <w:cantSplit/>
          <w:tblCellSpacing w:w="7" w:type="dxa"/>
          <w:jc w:val="center"/>
        </w:trPr>
        <w:tc>
          <w:tcPr>
            <w:tcW w:w="2133" w:type="dxa"/>
            <w:shd w:val="clear" w:color="auto" w:fill="auto"/>
          </w:tcPr>
          <w:p w:rsidR="008C48D7" w:rsidRPr="00964D28" w:rsidRDefault="008C48D7" w:rsidP="007B2FC8">
            <w:pPr>
              <w:pStyle w:val="1bodycopy10pt"/>
              <w:rPr>
                <w:rFonts w:cs="Arial"/>
                <w:b/>
              </w:rPr>
            </w:pPr>
            <w:r>
              <w:rPr>
                <w:rFonts w:cs="Arial"/>
                <w:b/>
              </w:rPr>
              <w:t xml:space="preserve">To </w:t>
            </w:r>
            <w:r w:rsidR="007B2FC8">
              <w:rPr>
                <w:rFonts w:cs="Arial"/>
                <w:b/>
              </w:rPr>
              <w:t xml:space="preserve">provide other </w:t>
            </w:r>
            <w:r>
              <w:rPr>
                <w:rFonts w:cs="Arial"/>
                <w:b/>
              </w:rPr>
              <w:t xml:space="preserve">professionals </w:t>
            </w:r>
            <w:r w:rsidR="007B2FC8">
              <w:rPr>
                <w:rFonts w:cs="Arial"/>
                <w:b/>
              </w:rPr>
              <w:t>and specialists high quality, precise referrals that</w:t>
            </w:r>
            <w:r>
              <w:rPr>
                <w:rFonts w:cs="Arial"/>
                <w:b/>
              </w:rPr>
              <w:t xml:space="preserve"> </w:t>
            </w:r>
            <w:r w:rsidRPr="00964D28">
              <w:rPr>
                <w:rFonts w:cs="Arial"/>
                <w:b/>
              </w:rPr>
              <w:t>clearly show a graduated response to need(s)</w:t>
            </w:r>
          </w:p>
        </w:tc>
        <w:tc>
          <w:tcPr>
            <w:tcW w:w="2502" w:type="dxa"/>
            <w:shd w:val="clear" w:color="auto" w:fill="auto"/>
          </w:tcPr>
          <w:p w:rsidR="008C48D7" w:rsidRPr="00DA519D" w:rsidRDefault="008C48D7" w:rsidP="008C48D7">
            <w:pPr>
              <w:pStyle w:val="Tablebodycopy"/>
              <w:rPr>
                <w:highlight w:val="yellow"/>
                <w:lang w:val="en-GB"/>
              </w:rPr>
            </w:pPr>
            <w:r w:rsidRPr="00DA519D">
              <w:rPr>
                <w:lang w:val="en-GB"/>
              </w:rPr>
              <w:t>School successfully liaise with a range of professionals, services and charities</w:t>
            </w:r>
            <w:r>
              <w:rPr>
                <w:lang w:val="en-GB"/>
              </w:rPr>
              <w:t>, including Educational Psychology, CAHMS &amp; MHST</w:t>
            </w:r>
          </w:p>
        </w:tc>
        <w:tc>
          <w:tcPr>
            <w:tcW w:w="1896" w:type="dxa"/>
            <w:shd w:val="clear" w:color="auto" w:fill="auto"/>
          </w:tcPr>
          <w:p w:rsidR="008C48D7" w:rsidRDefault="008C48D7" w:rsidP="008C48D7">
            <w:pPr>
              <w:pStyle w:val="Default"/>
              <w:rPr>
                <w:sz w:val="20"/>
                <w:szCs w:val="20"/>
              </w:rPr>
            </w:pPr>
            <w:r>
              <w:rPr>
                <w:sz w:val="20"/>
                <w:szCs w:val="20"/>
              </w:rPr>
              <w:t>To ensure referrals are evidence-based demonstrating cyclic stages of plan-do-review &amp; evaluation</w:t>
            </w:r>
          </w:p>
          <w:p w:rsidR="008C48D7" w:rsidRDefault="008C48D7" w:rsidP="008C48D7">
            <w:pPr>
              <w:pStyle w:val="Default"/>
              <w:rPr>
                <w:sz w:val="20"/>
                <w:szCs w:val="20"/>
              </w:rPr>
            </w:pPr>
          </w:p>
          <w:p w:rsidR="008C48D7" w:rsidRDefault="008C48D7" w:rsidP="008C48D7">
            <w:pPr>
              <w:pStyle w:val="Default"/>
              <w:rPr>
                <w:sz w:val="20"/>
                <w:szCs w:val="20"/>
              </w:rPr>
            </w:pPr>
            <w:r>
              <w:rPr>
                <w:sz w:val="20"/>
                <w:szCs w:val="20"/>
              </w:rPr>
              <w:t xml:space="preserve">To ensure information from parents/carers is an integral part of any referral </w:t>
            </w:r>
          </w:p>
          <w:p w:rsidR="008C48D7" w:rsidRDefault="008C48D7" w:rsidP="008C48D7">
            <w:pPr>
              <w:pStyle w:val="Default"/>
              <w:rPr>
                <w:sz w:val="20"/>
                <w:szCs w:val="20"/>
              </w:rPr>
            </w:pPr>
          </w:p>
          <w:p w:rsidR="008C48D7" w:rsidRPr="001D6A6E" w:rsidRDefault="008C48D7" w:rsidP="008C48D7">
            <w:pPr>
              <w:pStyle w:val="Default"/>
              <w:rPr>
                <w:sz w:val="20"/>
                <w:szCs w:val="20"/>
              </w:rPr>
            </w:pPr>
            <w:r>
              <w:rPr>
                <w:sz w:val="20"/>
                <w:szCs w:val="20"/>
              </w:rPr>
              <w:t>To robustly demonstrate suggested strategies and actions have been put into place</w:t>
            </w:r>
          </w:p>
        </w:tc>
        <w:tc>
          <w:tcPr>
            <w:tcW w:w="2277" w:type="dxa"/>
          </w:tcPr>
          <w:p w:rsidR="008C48D7" w:rsidRPr="001D6A6E" w:rsidRDefault="007B2FC8" w:rsidP="007B2FC8">
            <w:pPr>
              <w:pStyle w:val="ListParagraph"/>
              <w:spacing w:after="0"/>
              <w:ind w:left="0"/>
              <w:rPr>
                <w:rFonts w:cs="Arial"/>
                <w:szCs w:val="20"/>
              </w:rPr>
            </w:pPr>
            <w:r>
              <w:rPr>
                <w:rFonts w:cs="Arial"/>
                <w:szCs w:val="20"/>
              </w:rPr>
              <w:t>All referrals prepared by the Specialist Teacher Team are quality assured by  the SENDCO</w:t>
            </w:r>
          </w:p>
        </w:tc>
        <w:tc>
          <w:tcPr>
            <w:tcW w:w="2996" w:type="dxa"/>
          </w:tcPr>
          <w:p w:rsidR="008C48D7" w:rsidRDefault="007B2FC8" w:rsidP="008C48D7">
            <w:pPr>
              <w:rPr>
                <w:rFonts w:cs="Arial"/>
                <w:szCs w:val="20"/>
              </w:rPr>
            </w:pPr>
            <w:r>
              <w:rPr>
                <w:rFonts w:cs="Arial"/>
                <w:szCs w:val="20"/>
              </w:rPr>
              <w:t xml:space="preserve">Referrals show high standard of evidence-based actions in order to </w:t>
            </w:r>
            <w:r w:rsidR="008C48D7">
              <w:rPr>
                <w:rFonts w:cs="Arial"/>
                <w:szCs w:val="20"/>
              </w:rPr>
              <w:t xml:space="preserve">follow the Dorset  development &amp; behaviour pathway </w:t>
            </w:r>
          </w:p>
          <w:p w:rsidR="007B2FC8" w:rsidRDefault="007B2FC8" w:rsidP="008C48D7">
            <w:pPr>
              <w:rPr>
                <w:rFonts w:cs="Arial"/>
                <w:szCs w:val="20"/>
              </w:rPr>
            </w:pPr>
          </w:p>
          <w:p w:rsidR="007B2FC8" w:rsidRDefault="007B2FC8" w:rsidP="007B2FC8">
            <w:pPr>
              <w:rPr>
                <w:rFonts w:cs="Arial"/>
                <w:szCs w:val="20"/>
              </w:rPr>
            </w:pPr>
            <w:r>
              <w:rPr>
                <w:rFonts w:cs="Arial"/>
                <w:szCs w:val="20"/>
              </w:rPr>
              <w:t>Referrals lead to appropriate specialist assessment/intervention/action</w:t>
            </w:r>
          </w:p>
          <w:p w:rsidR="007B2FC8" w:rsidRPr="001D6A6E" w:rsidRDefault="007B2FC8" w:rsidP="008C48D7">
            <w:pPr>
              <w:rPr>
                <w:rFonts w:cs="Arial"/>
                <w:szCs w:val="20"/>
              </w:rPr>
            </w:pPr>
          </w:p>
        </w:tc>
        <w:tc>
          <w:tcPr>
            <w:tcW w:w="1479" w:type="dxa"/>
          </w:tcPr>
          <w:p w:rsidR="008C48D7" w:rsidRPr="001D6A6E" w:rsidRDefault="007B2FC8" w:rsidP="007B2FC8">
            <w:pPr>
              <w:jc w:val="center"/>
              <w:rPr>
                <w:rFonts w:cs="Arial"/>
                <w:szCs w:val="20"/>
              </w:rPr>
            </w:pPr>
            <w:r>
              <w:rPr>
                <w:rFonts w:cs="Arial"/>
                <w:szCs w:val="20"/>
              </w:rPr>
              <w:t>Ongoing</w:t>
            </w:r>
          </w:p>
        </w:tc>
        <w:tc>
          <w:tcPr>
            <w:tcW w:w="1684" w:type="dxa"/>
          </w:tcPr>
          <w:p w:rsidR="008C48D7" w:rsidRDefault="007B2FC8" w:rsidP="008C48D7">
            <w:pPr>
              <w:jc w:val="center"/>
              <w:rPr>
                <w:rFonts w:cs="Arial"/>
                <w:szCs w:val="20"/>
              </w:rPr>
            </w:pPr>
            <w:r>
              <w:rPr>
                <w:rFonts w:cs="Arial"/>
                <w:szCs w:val="20"/>
              </w:rPr>
              <w:t>Penny L-M</w:t>
            </w:r>
          </w:p>
          <w:p w:rsidR="007B2FC8" w:rsidRDefault="007B2FC8" w:rsidP="008C48D7">
            <w:pPr>
              <w:jc w:val="center"/>
              <w:rPr>
                <w:rFonts w:cs="Arial"/>
                <w:szCs w:val="20"/>
              </w:rPr>
            </w:pPr>
            <w:r>
              <w:rPr>
                <w:rFonts w:cs="Arial"/>
                <w:szCs w:val="20"/>
              </w:rPr>
              <w:t>Eleanor Parker</w:t>
            </w:r>
          </w:p>
          <w:p w:rsidR="007B2FC8" w:rsidRPr="001D6A6E" w:rsidRDefault="007B2FC8" w:rsidP="008C48D7">
            <w:pPr>
              <w:jc w:val="center"/>
              <w:rPr>
                <w:rFonts w:cs="Arial"/>
                <w:szCs w:val="20"/>
              </w:rPr>
            </w:pPr>
            <w:r>
              <w:rPr>
                <w:rFonts w:cs="Arial"/>
                <w:szCs w:val="20"/>
              </w:rPr>
              <w:t>Sarah Peters</w:t>
            </w:r>
          </w:p>
        </w:tc>
      </w:tr>
      <w:tr w:rsidR="008C48D7" w:rsidRPr="001D6A6E" w:rsidTr="00CD0E55">
        <w:trPr>
          <w:cantSplit/>
          <w:tblCellSpacing w:w="7" w:type="dxa"/>
          <w:jc w:val="center"/>
        </w:trPr>
        <w:tc>
          <w:tcPr>
            <w:tcW w:w="15051" w:type="dxa"/>
            <w:gridSpan w:val="7"/>
            <w:shd w:val="clear" w:color="auto" w:fill="FFF2CC" w:themeFill="accent4" w:themeFillTint="33"/>
          </w:tcPr>
          <w:p w:rsidR="008C48D7" w:rsidRPr="00CD0E55" w:rsidRDefault="008C48D7" w:rsidP="008C48D7">
            <w:pPr>
              <w:jc w:val="center"/>
              <w:rPr>
                <w:rFonts w:cs="Arial"/>
                <w:b/>
                <w:szCs w:val="20"/>
              </w:rPr>
            </w:pPr>
            <w:r w:rsidRPr="00CD0E55">
              <w:rPr>
                <w:rFonts w:cs="Arial"/>
                <w:b/>
                <w:szCs w:val="20"/>
              </w:rPr>
              <w:t>Physical Environment</w:t>
            </w:r>
          </w:p>
        </w:tc>
      </w:tr>
      <w:tr w:rsidR="007B2FC8" w:rsidRPr="001D6A6E" w:rsidTr="00B15A57">
        <w:trPr>
          <w:cantSplit/>
          <w:tblCellSpacing w:w="7" w:type="dxa"/>
          <w:jc w:val="center"/>
        </w:trPr>
        <w:tc>
          <w:tcPr>
            <w:tcW w:w="2133" w:type="dxa"/>
            <w:shd w:val="clear" w:color="auto" w:fill="auto"/>
          </w:tcPr>
          <w:p w:rsidR="008C48D7" w:rsidRPr="00964D28" w:rsidRDefault="008C48D7" w:rsidP="007B2FC8">
            <w:pPr>
              <w:pStyle w:val="1bodycopy10pt"/>
              <w:rPr>
                <w:rFonts w:cs="Arial"/>
                <w:b/>
              </w:rPr>
            </w:pPr>
            <w:r>
              <w:rPr>
                <w:rFonts w:cs="Arial"/>
                <w:b/>
              </w:rPr>
              <w:t>Improve the physica</w:t>
            </w:r>
            <w:r w:rsidR="007B2FC8">
              <w:rPr>
                <w:rFonts w:cs="Arial"/>
                <w:b/>
              </w:rPr>
              <w:t>l access to the KM play area</w:t>
            </w:r>
          </w:p>
        </w:tc>
        <w:tc>
          <w:tcPr>
            <w:tcW w:w="2502" w:type="dxa"/>
            <w:shd w:val="clear" w:color="auto" w:fill="auto"/>
          </w:tcPr>
          <w:p w:rsidR="008C48D7" w:rsidRDefault="007B2FC8" w:rsidP="008C48D7">
            <w:pPr>
              <w:pStyle w:val="Tablebodycopy"/>
              <w:rPr>
                <w:lang w:val="en-GB"/>
              </w:rPr>
            </w:pPr>
            <w:r>
              <w:rPr>
                <w:lang w:val="en-GB"/>
              </w:rPr>
              <w:t>Physical improvements and clear, simple systems and routines allows all students to fully access each site</w:t>
            </w:r>
          </w:p>
          <w:p w:rsidR="007B2FC8" w:rsidRDefault="007B2FC8" w:rsidP="008C48D7">
            <w:pPr>
              <w:pStyle w:val="Tablebodycopy"/>
              <w:rPr>
                <w:lang w:val="en-GB"/>
              </w:rPr>
            </w:pPr>
          </w:p>
          <w:p w:rsidR="007B2FC8" w:rsidRPr="00DA519D" w:rsidRDefault="007B2FC8" w:rsidP="008C48D7">
            <w:pPr>
              <w:pStyle w:val="Tablebodycopy"/>
              <w:rPr>
                <w:lang w:val="en-GB"/>
              </w:rPr>
            </w:pPr>
          </w:p>
        </w:tc>
        <w:tc>
          <w:tcPr>
            <w:tcW w:w="1896" w:type="dxa"/>
            <w:shd w:val="clear" w:color="auto" w:fill="auto"/>
          </w:tcPr>
          <w:p w:rsidR="008C48D7" w:rsidRPr="001D6A6E" w:rsidRDefault="007B2FC8" w:rsidP="007B2FC8">
            <w:pPr>
              <w:pStyle w:val="Default"/>
              <w:rPr>
                <w:sz w:val="20"/>
                <w:szCs w:val="20"/>
              </w:rPr>
            </w:pPr>
            <w:r>
              <w:rPr>
                <w:sz w:val="20"/>
                <w:szCs w:val="20"/>
              </w:rPr>
              <w:t>To improve the physical play area on the KM site</w:t>
            </w:r>
          </w:p>
        </w:tc>
        <w:tc>
          <w:tcPr>
            <w:tcW w:w="2277" w:type="dxa"/>
          </w:tcPr>
          <w:p w:rsidR="008C48D7" w:rsidRDefault="007B2FC8" w:rsidP="007B2FC8">
            <w:pPr>
              <w:pStyle w:val="ListParagraph"/>
              <w:spacing w:after="0"/>
              <w:ind w:left="0"/>
              <w:rPr>
                <w:rFonts w:cs="Arial"/>
                <w:szCs w:val="20"/>
              </w:rPr>
            </w:pPr>
            <w:r>
              <w:rPr>
                <w:rFonts w:cs="Arial"/>
                <w:szCs w:val="20"/>
              </w:rPr>
              <w:t>Improve drainage</w:t>
            </w:r>
          </w:p>
          <w:p w:rsidR="007B2FC8" w:rsidRDefault="007B2FC8" w:rsidP="007B2FC8">
            <w:pPr>
              <w:pStyle w:val="ListParagraph"/>
              <w:spacing w:after="0"/>
              <w:ind w:left="0"/>
              <w:rPr>
                <w:rFonts w:cs="Arial"/>
                <w:szCs w:val="20"/>
              </w:rPr>
            </w:pPr>
          </w:p>
          <w:p w:rsidR="007B2FC8" w:rsidRDefault="007B2FC8" w:rsidP="007B2FC8">
            <w:pPr>
              <w:pStyle w:val="ListParagraph"/>
              <w:spacing w:after="0"/>
              <w:ind w:left="0"/>
              <w:rPr>
                <w:rFonts w:cs="Arial"/>
                <w:szCs w:val="20"/>
              </w:rPr>
            </w:pPr>
            <w:r>
              <w:rPr>
                <w:rFonts w:cs="Arial"/>
                <w:szCs w:val="20"/>
              </w:rPr>
              <w:t>Improve and level surface</w:t>
            </w:r>
          </w:p>
          <w:p w:rsidR="007B2FC8" w:rsidRDefault="007B2FC8" w:rsidP="007B2FC8">
            <w:pPr>
              <w:pStyle w:val="ListParagraph"/>
              <w:spacing w:after="0"/>
              <w:ind w:left="0"/>
              <w:rPr>
                <w:rFonts w:cs="Arial"/>
                <w:szCs w:val="20"/>
              </w:rPr>
            </w:pPr>
          </w:p>
          <w:p w:rsidR="007B2FC8" w:rsidRPr="001D6A6E" w:rsidRDefault="007B2FC8" w:rsidP="007B2FC8">
            <w:pPr>
              <w:pStyle w:val="ListParagraph"/>
              <w:spacing w:after="0"/>
              <w:ind w:left="0"/>
              <w:rPr>
                <w:rFonts w:cs="Arial"/>
                <w:szCs w:val="20"/>
              </w:rPr>
            </w:pPr>
            <w:r>
              <w:rPr>
                <w:rFonts w:cs="Arial"/>
                <w:szCs w:val="20"/>
              </w:rPr>
              <w:t>Improve signage</w:t>
            </w:r>
          </w:p>
        </w:tc>
        <w:tc>
          <w:tcPr>
            <w:tcW w:w="2996" w:type="dxa"/>
          </w:tcPr>
          <w:p w:rsidR="008C48D7" w:rsidRPr="001D6A6E" w:rsidRDefault="007B2FC8" w:rsidP="007B2FC8">
            <w:pPr>
              <w:rPr>
                <w:rFonts w:cs="Arial"/>
                <w:szCs w:val="20"/>
              </w:rPr>
            </w:pPr>
            <w:r>
              <w:rPr>
                <w:rFonts w:cs="Arial"/>
                <w:szCs w:val="20"/>
              </w:rPr>
              <w:t>KM play area is available at all times and does not flood in localized areas</w:t>
            </w:r>
          </w:p>
        </w:tc>
        <w:tc>
          <w:tcPr>
            <w:tcW w:w="1479" w:type="dxa"/>
          </w:tcPr>
          <w:p w:rsidR="008C48D7" w:rsidRPr="001D6A6E" w:rsidRDefault="00B15A57" w:rsidP="00B15A57">
            <w:pPr>
              <w:jc w:val="center"/>
              <w:rPr>
                <w:rFonts w:cs="Arial"/>
                <w:szCs w:val="20"/>
              </w:rPr>
            </w:pPr>
            <w:r>
              <w:rPr>
                <w:rFonts w:cs="Arial"/>
                <w:szCs w:val="20"/>
              </w:rPr>
              <w:t>September 2024</w:t>
            </w:r>
          </w:p>
        </w:tc>
        <w:tc>
          <w:tcPr>
            <w:tcW w:w="1684" w:type="dxa"/>
          </w:tcPr>
          <w:p w:rsidR="008C48D7" w:rsidRPr="001D6A6E" w:rsidRDefault="00B15A57" w:rsidP="008C48D7">
            <w:pPr>
              <w:jc w:val="center"/>
              <w:rPr>
                <w:rFonts w:cs="Arial"/>
                <w:szCs w:val="20"/>
              </w:rPr>
            </w:pPr>
            <w:r>
              <w:rPr>
                <w:rFonts w:cs="Arial"/>
                <w:szCs w:val="20"/>
              </w:rPr>
              <w:t>T Richards</w:t>
            </w:r>
          </w:p>
        </w:tc>
      </w:tr>
      <w:tr w:rsidR="00B15A57" w:rsidRPr="001D6A6E" w:rsidTr="00B15A57">
        <w:trPr>
          <w:cantSplit/>
          <w:tblCellSpacing w:w="7" w:type="dxa"/>
          <w:jc w:val="center"/>
        </w:trPr>
        <w:tc>
          <w:tcPr>
            <w:tcW w:w="2133" w:type="dxa"/>
            <w:shd w:val="clear" w:color="auto" w:fill="E7E6E6" w:themeFill="background2"/>
          </w:tcPr>
          <w:p w:rsidR="00B15A57" w:rsidRPr="00E12F87" w:rsidRDefault="00B15A57" w:rsidP="00B15A57">
            <w:pPr>
              <w:pStyle w:val="1bodycopy10pt"/>
              <w:spacing w:after="0"/>
              <w:jc w:val="center"/>
              <w:rPr>
                <w:rFonts w:cs="Arial"/>
                <w:b/>
                <w:caps/>
              </w:rPr>
            </w:pPr>
            <w:r w:rsidRPr="00E12F87">
              <w:rPr>
                <w:rFonts w:cs="Arial"/>
                <w:b/>
                <w:caps/>
              </w:rPr>
              <w:t>aim</w:t>
            </w:r>
          </w:p>
        </w:tc>
        <w:tc>
          <w:tcPr>
            <w:tcW w:w="2502" w:type="dxa"/>
            <w:shd w:val="clear" w:color="auto" w:fill="E7E6E6" w:themeFill="background2"/>
          </w:tcPr>
          <w:p w:rsidR="00B15A57" w:rsidRPr="00E12F87" w:rsidRDefault="00B15A57" w:rsidP="00B15A57">
            <w:pPr>
              <w:pStyle w:val="1bodycopy10pt"/>
              <w:spacing w:after="0"/>
              <w:jc w:val="center"/>
              <w:rPr>
                <w:rFonts w:cs="Arial"/>
                <w:b/>
                <w:caps/>
              </w:rPr>
            </w:pPr>
            <w:r w:rsidRPr="00E12F87">
              <w:rPr>
                <w:rFonts w:cs="Arial"/>
                <w:b/>
                <w:caps/>
              </w:rPr>
              <w:t>current good practice</w:t>
            </w:r>
          </w:p>
          <w:p w:rsidR="00B15A57" w:rsidRPr="00E12F87" w:rsidRDefault="00B15A57" w:rsidP="00B15A57">
            <w:pPr>
              <w:pStyle w:val="1bodycopy10pt"/>
              <w:jc w:val="center"/>
              <w:rPr>
                <w:rFonts w:cs="Arial"/>
                <w:b/>
              </w:rPr>
            </w:pPr>
            <w:r w:rsidRPr="00E12F87">
              <w:rPr>
                <w:rFonts w:cs="Arial"/>
                <w:b/>
              </w:rPr>
              <w:t>Include established practice, and practice under development</w:t>
            </w:r>
          </w:p>
        </w:tc>
        <w:tc>
          <w:tcPr>
            <w:tcW w:w="1896" w:type="dxa"/>
            <w:shd w:val="clear" w:color="auto" w:fill="E7E6E6" w:themeFill="background2"/>
          </w:tcPr>
          <w:p w:rsidR="00B15A57" w:rsidRPr="00E12F87" w:rsidRDefault="00B15A57" w:rsidP="00B15A57">
            <w:pPr>
              <w:pStyle w:val="1bodycopy10pt"/>
              <w:spacing w:after="0"/>
              <w:jc w:val="center"/>
              <w:rPr>
                <w:rFonts w:cs="Arial"/>
                <w:b/>
                <w:caps/>
              </w:rPr>
            </w:pPr>
            <w:r w:rsidRPr="00E12F87">
              <w:rPr>
                <w:rFonts w:cs="Arial"/>
                <w:b/>
                <w:caps/>
              </w:rPr>
              <w:t>objectives</w:t>
            </w:r>
          </w:p>
          <w:p w:rsidR="00B15A57" w:rsidRPr="00E12F87" w:rsidRDefault="00B15A57" w:rsidP="00B15A57">
            <w:pPr>
              <w:pStyle w:val="1bodycopy10pt"/>
              <w:jc w:val="center"/>
              <w:rPr>
                <w:rFonts w:cs="Arial"/>
                <w:b/>
              </w:rPr>
            </w:pPr>
          </w:p>
        </w:tc>
        <w:tc>
          <w:tcPr>
            <w:tcW w:w="2277" w:type="dxa"/>
            <w:shd w:val="clear" w:color="auto" w:fill="E7E6E6" w:themeFill="background2"/>
          </w:tcPr>
          <w:p w:rsidR="00B15A57" w:rsidRPr="00E12F87" w:rsidRDefault="00B15A57" w:rsidP="00B15A57">
            <w:pPr>
              <w:pStyle w:val="1bodycopy10pt"/>
              <w:spacing w:after="0"/>
              <w:jc w:val="center"/>
              <w:rPr>
                <w:rFonts w:cs="Arial"/>
                <w:b/>
                <w:caps/>
              </w:rPr>
            </w:pPr>
            <w:r w:rsidRPr="00E12F87">
              <w:rPr>
                <w:rFonts w:cs="Arial"/>
                <w:b/>
                <w:caps/>
              </w:rPr>
              <w:t>actions to be taken</w:t>
            </w:r>
          </w:p>
        </w:tc>
        <w:tc>
          <w:tcPr>
            <w:tcW w:w="2996" w:type="dxa"/>
            <w:shd w:val="clear" w:color="auto" w:fill="E7E6E6" w:themeFill="background2"/>
          </w:tcPr>
          <w:p w:rsidR="00B15A57" w:rsidRPr="00E12F87" w:rsidRDefault="00B15A57" w:rsidP="00B15A57">
            <w:pPr>
              <w:pStyle w:val="1bodycopy10pt"/>
              <w:spacing w:after="0"/>
              <w:jc w:val="center"/>
              <w:rPr>
                <w:rFonts w:cs="Arial"/>
                <w:b/>
                <w:caps/>
              </w:rPr>
            </w:pPr>
            <w:r w:rsidRPr="00E12F87">
              <w:rPr>
                <w:rFonts w:cs="Arial"/>
                <w:b/>
                <w:caps/>
              </w:rPr>
              <w:t>SUCCESS CRITERIA</w:t>
            </w:r>
          </w:p>
        </w:tc>
        <w:tc>
          <w:tcPr>
            <w:tcW w:w="1479" w:type="dxa"/>
            <w:shd w:val="clear" w:color="auto" w:fill="E7E6E6" w:themeFill="background2"/>
          </w:tcPr>
          <w:p w:rsidR="00B15A57" w:rsidRPr="00E12F87" w:rsidRDefault="00B15A57" w:rsidP="00B15A57">
            <w:pPr>
              <w:pStyle w:val="1bodycopy10pt"/>
              <w:spacing w:after="0"/>
              <w:jc w:val="center"/>
              <w:rPr>
                <w:rFonts w:cs="Arial"/>
                <w:b/>
                <w:caps/>
              </w:rPr>
            </w:pPr>
            <w:r w:rsidRPr="00E12F87">
              <w:rPr>
                <w:rFonts w:cs="Arial"/>
                <w:b/>
                <w:caps/>
              </w:rPr>
              <w:t>date to complete actions by</w:t>
            </w:r>
          </w:p>
        </w:tc>
        <w:tc>
          <w:tcPr>
            <w:tcW w:w="1684" w:type="dxa"/>
            <w:shd w:val="clear" w:color="auto" w:fill="E7E6E6" w:themeFill="background2"/>
          </w:tcPr>
          <w:p w:rsidR="00B15A57" w:rsidRPr="00E12F87" w:rsidRDefault="00B15A57" w:rsidP="00B15A57">
            <w:pPr>
              <w:pStyle w:val="1bodycopy10pt"/>
              <w:spacing w:after="0"/>
              <w:jc w:val="center"/>
              <w:rPr>
                <w:rFonts w:cs="Arial"/>
                <w:b/>
                <w:caps/>
              </w:rPr>
            </w:pPr>
            <w:r w:rsidRPr="00E12F87">
              <w:rPr>
                <w:rFonts w:cs="Arial"/>
                <w:b/>
                <w:caps/>
              </w:rPr>
              <w:t>Person responsible</w:t>
            </w:r>
          </w:p>
        </w:tc>
      </w:tr>
      <w:tr w:rsidR="00B15A57" w:rsidRPr="001D6A6E" w:rsidTr="00B15A57">
        <w:trPr>
          <w:cantSplit/>
          <w:tblCellSpacing w:w="7" w:type="dxa"/>
          <w:jc w:val="center"/>
        </w:trPr>
        <w:tc>
          <w:tcPr>
            <w:tcW w:w="15051" w:type="dxa"/>
            <w:gridSpan w:val="7"/>
            <w:shd w:val="clear" w:color="auto" w:fill="FFF2CC" w:themeFill="accent4" w:themeFillTint="33"/>
          </w:tcPr>
          <w:p w:rsidR="00B15A57" w:rsidRPr="00E12F87" w:rsidRDefault="00B15A57" w:rsidP="00B15A57">
            <w:pPr>
              <w:pStyle w:val="1bodycopy10pt"/>
              <w:spacing w:after="0"/>
              <w:jc w:val="center"/>
              <w:rPr>
                <w:rFonts w:cs="Arial"/>
                <w:b/>
                <w:caps/>
              </w:rPr>
            </w:pPr>
            <w:r>
              <w:rPr>
                <w:rFonts w:cs="Arial"/>
                <w:b/>
                <w:caps/>
              </w:rPr>
              <w:t>INFORMATION</w:t>
            </w:r>
          </w:p>
        </w:tc>
      </w:tr>
      <w:tr w:rsidR="00B15A57" w:rsidRPr="001D6A6E" w:rsidTr="00B15A57">
        <w:trPr>
          <w:cantSplit/>
          <w:tblCellSpacing w:w="7" w:type="dxa"/>
          <w:jc w:val="center"/>
        </w:trPr>
        <w:tc>
          <w:tcPr>
            <w:tcW w:w="2133" w:type="dxa"/>
            <w:shd w:val="clear" w:color="auto" w:fill="auto"/>
          </w:tcPr>
          <w:p w:rsidR="00B15A57" w:rsidRPr="00CD0E55" w:rsidRDefault="00B15A57" w:rsidP="00B15A57">
            <w:pPr>
              <w:pStyle w:val="1bodycopy10pt"/>
              <w:rPr>
                <w:rFonts w:cs="Arial"/>
                <w:b/>
              </w:rPr>
            </w:pPr>
            <w:r w:rsidRPr="00CD0E55">
              <w:rPr>
                <w:rFonts w:cs="Arial"/>
                <w:b/>
              </w:rPr>
              <w:t>Update the website and increase soc</w:t>
            </w:r>
            <w:r>
              <w:rPr>
                <w:rFonts w:cs="Arial"/>
                <w:b/>
              </w:rPr>
              <w:t xml:space="preserve">ial media presence </w:t>
            </w:r>
          </w:p>
        </w:tc>
        <w:tc>
          <w:tcPr>
            <w:tcW w:w="2502" w:type="dxa"/>
            <w:shd w:val="clear" w:color="auto" w:fill="auto"/>
          </w:tcPr>
          <w:p w:rsidR="00B15A57" w:rsidRPr="00B15A57" w:rsidRDefault="00B15A57" w:rsidP="00B15A57">
            <w:pPr>
              <w:pStyle w:val="1bodycopy10pt"/>
              <w:rPr>
                <w:rFonts w:cs="Arial"/>
                <w:lang w:val="en-GB"/>
              </w:rPr>
            </w:pPr>
            <w:r w:rsidRPr="00B15A57">
              <w:rPr>
                <w:rFonts w:cs="Arial"/>
                <w:lang w:val="en-GB"/>
              </w:rPr>
              <w:t>Accessibility of the web-site has improved.</w:t>
            </w:r>
          </w:p>
          <w:p w:rsidR="00B15A57" w:rsidRPr="00B15A57" w:rsidRDefault="00B15A57" w:rsidP="00B15A57">
            <w:pPr>
              <w:pStyle w:val="1bodycopy10pt"/>
              <w:rPr>
                <w:rFonts w:cs="Arial"/>
                <w:lang w:val="en-GB"/>
              </w:rPr>
            </w:pPr>
            <w:r w:rsidRPr="00B15A57">
              <w:rPr>
                <w:rFonts w:cs="Arial"/>
                <w:lang w:val="en-GB"/>
              </w:rPr>
              <w:t>There has been an increase in the number of communication platforms available to families/students.</w:t>
            </w:r>
          </w:p>
          <w:p w:rsidR="00B15A57" w:rsidRPr="000F70F9" w:rsidRDefault="00B15A57" w:rsidP="00B15A57">
            <w:pPr>
              <w:pStyle w:val="1bodycopy10pt"/>
              <w:rPr>
                <w:rFonts w:cs="Arial"/>
                <w:highlight w:val="yellow"/>
                <w:lang w:val="en-GB"/>
              </w:rPr>
            </w:pPr>
            <w:r w:rsidRPr="00B15A57">
              <w:rPr>
                <w:rFonts w:cs="Arial"/>
                <w:lang w:val="en-GB"/>
              </w:rPr>
              <w:t>These include Parent Pay, Class Charts &amp; Google Classroom</w:t>
            </w:r>
          </w:p>
        </w:tc>
        <w:tc>
          <w:tcPr>
            <w:tcW w:w="1896" w:type="dxa"/>
          </w:tcPr>
          <w:p w:rsidR="00B15A57" w:rsidRDefault="00CA727F" w:rsidP="00B15A57">
            <w:pPr>
              <w:rPr>
                <w:rFonts w:cs="Arial"/>
                <w:szCs w:val="20"/>
              </w:rPr>
            </w:pPr>
            <w:r>
              <w:rPr>
                <w:rFonts w:cs="Arial"/>
                <w:szCs w:val="20"/>
              </w:rPr>
              <w:t xml:space="preserve">To encourage parent(s) and </w:t>
            </w:r>
            <w:proofErr w:type="spellStart"/>
            <w:r>
              <w:rPr>
                <w:rFonts w:cs="Arial"/>
                <w:szCs w:val="20"/>
              </w:rPr>
              <w:t>carer</w:t>
            </w:r>
            <w:proofErr w:type="spellEnd"/>
            <w:r>
              <w:rPr>
                <w:rFonts w:cs="Arial"/>
                <w:szCs w:val="20"/>
              </w:rPr>
              <w:t>(s) to keep up-to-date with school activities and events</w:t>
            </w:r>
          </w:p>
          <w:p w:rsidR="00CA727F" w:rsidRPr="000F70F9" w:rsidRDefault="00CA727F" w:rsidP="00B15A57">
            <w:pPr>
              <w:rPr>
                <w:rFonts w:cs="Arial"/>
                <w:szCs w:val="20"/>
              </w:rPr>
            </w:pPr>
            <w:r>
              <w:rPr>
                <w:rFonts w:cs="Arial"/>
                <w:szCs w:val="20"/>
              </w:rPr>
              <w:t xml:space="preserve">To encourage parent(s) and </w:t>
            </w:r>
            <w:proofErr w:type="spellStart"/>
            <w:r>
              <w:rPr>
                <w:rFonts w:cs="Arial"/>
                <w:szCs w:val="20"/>
              </w:rPr>
              <w:t>carer</w:t>
            </w:r>
            <w:proofErr w:type="spellEnd"/>
            <w:r>
              <w:rPr>
                <w:rFonts w:cs="Arial"/>
                <w:szCs w:val="20"/>
              </w:rPr>
              <w:t>(s) to engage with school as much as possible</w:t>
            </w:r>
          </w:p>
        </w:tc>
        <w:tc>
          <w:tcPr>
            <w:tcW w:w="2277" w:type="dxa"/>
          </w:tcPr>
          <w:p w:rsidR="00B15A57" w:rsidRDefault="00CA727F" w:rsidP="00B15A57">
            <w:pPr>
              <w:pStyle w:val="ListParagraph"/>
              <w:spacing w:after="0"/>
              <w:ind w:left="0"/>
              <w:jc w:val="center"/>
              <w:rPr>
                <w:rFonts w:cs="Arial"/>
                <w:szCs w:val="20"/>
              </w:rPr>
            </w:pPr>
            <w:r>
              <w:rPr>
                <w:rFonts w:cs="Arial"/>
                <w:szCs w:val="20"/>
              </w:rPr>
              <w:t>Update the website</w:t>
            </w:r>
          </w:p>
          <w:p w:rsidR="00CA727F" w:rsidRDefault="00CA727F" w:rsidP="00B15A57">
            <w:pPr>
              <w:pStyle w:val="ListParagraph"/>
              <w:spacing w:after="0"/>
              <w:ind w:left="0"/>
              <w:jc w:val="center"/>
              <w:rPr>
                <w:rFonts w:cs="Arial"/>
                <w:szCs w:val="20"/>
              </w:rPr>
            </w:pPr>
          </w:p>
          <w:p w:rsidR="00CA727F" w:rsidRDefault="00CA727F" w:rsidP="00B15A57">
            <w:pPr>
              <w:pStyle w:val="ListParagraph"/>
              <w:spacing w:after="0"/>
              <w:ind w:left="0"/>
              <w:jc w:val="center"/>
              <w:rPr>
                <w:rFonts w:cs="Arial"/>
                <w:szCs w:val="20"/>
              </w:rPr>
            </w:pPr>
            <w:r>
              <w:rPr>
                <w:rFonts w:cs="Arial"/>
                <w:szCs w:val="20"/>
              </w:rPr>
              <w:t>Increase social media presence through Facebook</w:t>
            </w:r>
          </w:p>
          <w:p w:rsidR="00CA727F" w:rsidRDefault="00CA727F" w:rsidP="00B15A57">
            <w:pPr>
              <w:pStyle w:val="ListParagraph"/>
              <w:spacing w:after="0"/>
              <w:ind w:left="0"/>
              <w:jc w:val="center"/>
              <w:rPr>
                <w:rFonts w:cs="Arial"/>
                <w:szCs w:val="20"/>
              </w:rPr>
            </w:pPr>
          </w:p>
          <w:p w:rsidR="00CA727F" w:rsidRPr="000F70F9" w:rsidRDefault="00CA727F" w:rsidP="00B15A57">
            <w:pPr>
              <w:pStyle w:val="ListParagraph"/>
              <w:spacing w:after="0"/>
              <w:ind w:left="0"/>
              <w:jc w:val="center"/>
              <w:rPr>
                <w:rFonts w:cs="Arial"/>
                <w:szCs w:val="20"/>
              </w:rPr>
            </w:pPr>
            <w:r>
              <w:rPr>
                <w:rFonts w:cs="Arial"/>
                <w:szCs w:val="20"/>
              </w:rPr>
              <w:t>Manage social media content to ensure it is of high quality</w:t>
            </w:r>
          </w:p>
        </w:tc>
        <w:tc>
          <w:tcPr>
            <w:tcW w:w="2996" w:type="dxa"/>
          </w:tcPr>
          <w:p w:rsidR="00B15A57" w:rsidRDefault="00634519" w:rsidP="00634519">
            <w:pPr>
              <w:rPr>
                <w:rFonts w:cs="Arial"/>
                <w:szCs w:val="20"/>
              </w:rPr>
            </w:pPr>
            <w:r>
              <w:rPr>
                <w:rFonts w:cs="Arial"/>
                <w:szCs w:val="20"/>
              </w:rPr>
              <w:t xml:space="preserve">Parent(s) and </w:t>
            </w:r>
            <w:proofErr w:type="spellStart"/>
            <w:r>
              <w:rPr>
                <w:rFonts w:cs="Arial"/>
                <w:szCs w:val="20"/>
              </w:rPr>
              <w:t>carer</w:t>
            </w:r>
            <w:proofErr w:type="spellEnd"/>
            <w:r>
              <w:rPr>
                <w:rFonts w:cs="Arial"/>
                <w:szCs w:val="20"/>
              </w:rPr>
              <w:t>(s) use the website and access social media regularly</w:t>
            </w:r>
          </w:p>
          <w:p w:rsidR="00634519" w:rsidRDefault="00634519" w:rsidP="00634519">
            <w:pPr>
              <w:rPr>
                <w:rFonts w:cs="Arial"/>
                <w:szCs w:val="20"/>
              </w:rPr>
            </w:pPr>
            <w:r>
              <w:rPr>
                <w:rFonts w:cs="Arial"/>
                <w:szCs w:val="20"/>
              </w:rPr>
              <w:t xml:space="preserve">Parent(s) and </w:t>
            </w:r>
            <w:proofErr w:type="spellStart"/>
            <w:r>
              <w:rPr>
                <w:rFonts w:cs="Arial"/>
                <w:szCs w:val="20"/>
              </w:rPr>
              <w:t>carer</w:t>
            </w:r>
            <w:proofErr w:type="spellEnd"/>
            <w:r>
              <w:rPr>
                <w:rFonts w:cs="Arial"/>
                <w:szCs w:val="20"/>
              </w:rPr>
              <w:t xml:space="preserve">(s) increasingly attend school events </w:t>
            </w:r>
          </w:p>
          <w:p w:rsidR="00634519" w:rsidRDefault="00634519" w:rsidP="00634519">
            <w:pPr>
              <w:rPr>
                <w:rFonts w:cs="Arial"/>
                <w:szCs w:val="20"/>
              </w:rPr>
            </w:pPr>
            <w:r>
              <w:rPr>
                <w:rFonts w:cs="Arial"/>
                <w:szCs w:val="20"/>
              </w:rPr>
              <w:t xml:space="preserve">Parents and </w:t>
            </w:r>
            <w:proofErr w:type="spellStart"/>
            <w:r>
              <w:rPr>
                <w:rFonts w:cs="Arial"/>
                <w:szCs w:val="20"/>
              </w:rPr>
              <w:t>carer</w:t>
            </w:r>
            <w:proofErr w:type="spellEnd"/>
            <w:r>
              <w:rPr>
                <w:rFonts w:cs="Arial"/>
                <w:szCs w:val="20"/>
              </w:rPr>
              <w:t>(s) are clear about what their child/children are expected to know</w:t>
            </w:r>
          </w:p>
          <w:p w:rsidR="00634519" w:rsidRDefault="00634519" w:rsidP="00634519">
            <w:pPr>
              <w:rPr>
                <w:rFonts w:cs="Arial"/>
                <w:szCs w:val="20"/>
              </w:rPr>
            </w:pPr>
            <w:r>
              <w:rPr>
                <w:rFonts w:cs="Arial"/>
                <w:szCs w:val="20"/>
              </w:rPr>
              <w:t xml:space="preserve">Parents and </w:t>
            </w:r>
            <w:proofErr w:type="spellStart"/>
            <w:r>
              <w:rPr>
                <w:rFonts w:cs="Arial"/>
                <w:szCs w:val="20"/>
              </w:rPr>
              <w:t>carer</w:t>
            </w:r>
            <w:proofErr w:type="spellEnd"/>
            <w:r>
              <w:rPr>
                <w:rFonts w:cs="Arial"/>
                <w:szCs w:val="20"/>
              </w:rPr>
              <w:t>(s) are clear about what skills their child/children are expected to learn</w:t>
            </w:r>
          </w:p>
          <w:p w:rsidR="00634519" w:rsidRPr="000F70F9" w:rsidRDefault="00634519" w:rsidP="00B15A57">
            <w:pPr>
              <w:jc w:val="center"/>
              <w:rPr>
                <w:rFonts w:cs="Arial"/>
                <w:szCs w:val="20"/>
              </w:rPr>
            </w:pPr>
          </w:p>
        </w:tc>
        <w:tc>
          <w:tcPr>
            <w:tcW w:w="1479" w:type="dxa"/>
          </w:tcPr>
          <w:p w:rsidR="00B15A57" w:rsidRPr="000F70F9" w:rsidRDefault="005A1F7B" w:rsidP="005A1F7B">
            <w:pPr>
              <w:jc w:val="center"/>
              <w:rPr>
                <w:rFonts w:cs="Arial"/>
                <w:szCs w:val="20"/>
              </w:rPr>
            </w:pPr>
            <w:r>
              <w:rPr>
                <w:rFonts w:cs="Arial"/>
                <w:szCs w:val="20"/>
              </w:rPr>
              <w:t>Ongoing</w:t>
            </w:r>
          </w:p>
        </w:tc>
        <w:tc>
          <w:tcPr>
            <w:tcW w:w="1684" w:type="dxa"/>
          </w:tcPr>
          <w:p w:rsidR="00B15A57" w:rsidRDefault="005A1F7B" w:rsidP="00B15A57">
            <w:pPr>
              <w:jc w:val="center"/>
              <w:rPr>
                <w:rFonts w:cs="Arial"/>
                <w:szCs w:val="20"/>
              </w:rPr>
            </w:pPr>
            <w:r>
              <w:rPr>
                <w:rFonts w:cs="Arial"/>
                <w:szCs w:val="20"/>
              </w:rPr>
              <w:t>T Richards</w:t>
            </w:r>
          </w:p>
          <w:p w:rsidR="005A1F7B" w:rsidRPr="000F70F9" w:rsidRDefault="005A1F7B" w:rsidP="00B15A57">
            <w:pPr>
              <w:jc w:val="center"/>
              <w:rPr>
                <w:rFonts w:cs="Arial"/>
                <w:szCs w:val="20"/>
              </w:rPr>
            </w:pPr>
            <w:r>
              <w:rPr>
                <w:rFonts w:cs="Arial"/>
                <w:szCs w:val="20"/>
              </w:rPr>
              <w:t>S Loveless</w:t>
            </w:r>
            <w:bookmarkStart w:id="4" w:name="_GoBack"/>
            <w:bookmarkEnd w:id="4"/>
          </w:p>
        </w:tc>
      </w:tr>
    </w:tbl>
    <w:p w:rsidR="007A03B3" w:rsidRPr="001D6A6E" w:rsidRDefault="007A03B3" w:rsidP="00DC4C0F">
      <w:pPr>
        <w:rPr>
          <w:rFonts w:cs="Arial"/>
        </w:rPr>
      </w:pPr>
    </w:p>
    <w:p w:rsidR="001C6BFE" w:rsidRPr="001D6A6E" w:rsidRDefault="001C6BFE" w:rsidP="00DC4C0F">
      <w:pPr>
        <w:rPr>
          <w:rFonts w:cs="Arial"/>
        </w:rPr>
      </w:pPr>
    </w:p>
    <w:p w:rsidR="001C6BFE" w:rsidRDefault="001C6BFE" w:rsidP="00DC4C0F">
      <w:pPr>
        <w:sectPr w:rsidR="001C6BFE" w:rsidSect="00E27577">
          <w:pgSz w:w="16840" w:h="11900" w:orient="landscape" w:code="9"/>
          <w:pgMar w:top="1077" w:right="992" w:bottom="1077" w:left="1701" w:header="567" w:footer="227" w:gutter="0"/>
          <w:cols w:space="708"/>
          <w:titlePg/>
          <w:docGrid w:linePitch="360"/>
        </w:sectPr>
      </w:pPr>
    </w:p>
    <w:p w:rsidR="001C6BFE" w:rsidRPr="002C7BB4" w:rsidRDefault="001C6BFE" w:rsidP="001C6BFE">
      <w:pPr>
        <w:pStyle w:val="Heading1"/>
        <w:rPr>
          <w:color w:val="auto"/>
        </w:rPr>
      </w:pPr>
      <w:bookmarkStart w:id="5" w:name="_Toc58247237"/>
      <w:r w:rsidRPr="002C7BB4">
        <w:rPr>
          <w:color w:val="auto"/>
        </w:rPr>
        <w:t>4. Monitoring arrangements</w:t>
      </w:r>
      <w:bookmarkEnd w:id="5"/>
    </w:p>
    <w:p w:rsidR="001C6BFE" w:rsidRDefault="001C6BFE" w:rsidP="001C6BFE">
      <w:pPr>
        <w:pStyle w:val="1bodycopy10pt"/>
      </w:pPr>
      <w:r>
        <w:t>This document</w:t>
      </w:r>
      <w:r w:rsidRPr="00C87FAE">
        <w:t xml:space="preserve"> will be </w:t>
      </w:r>
      <w:r>
        <w:t xml:space="preserve">reviewed every </w:t>
      </w:r>
      <w:r w:rsidRPr="00703481">
        <w:rPr>
          <w:b/>
        </w:rPr>
        <w:t>3</w:t>
      </w:r>
      <w:r>
        <w:t xml:space="preserve"> years, but may be reviewed and updated more frequently if necessary. </w:t>
      </w:r>
    </w:p>
    <w:p w:rsidR="001C6BFE" w:rsidRDefault="001C6BFE" w:rsidP="001C6BFE">
      <w:pPr>
        <w:pStyle w:val="1bodycopy10pt"/>
      </w:pPr>
      <w:r>
        <w:t xml:space="preserve">It will be approved by </w:t>
      </w:r>
      <w:r w:rsidR="002C7BB4" w:rsidRPr="002C7BB4">
        <w:t>the Executive Principal.</w:t>
      </w:r>
    </w:p>
    <w:p w:rsidR="002C7BB4" w:rsidRDefault="002C7BB4" w:rsidP="001C6BFE">
      <w:pPr>
        <w:pStyle w:val="1bodycopy10pt"/>
      </w:pPr>
    </w:p>
    <w:p w:rsidR="002C7BB4" w:rsidRPr="002C7BB4" w:rsidRDefault="00017B84" w:rsidP="002C7BB4">
      <w:pPr>
        <w:pStyle w:val="Heading1"/>
        <w:rPr>
          <w:color w:val="auto"/>
        </w:rPr>
      </w:pPr>
      <w:bookmarkStart w:id="6" w:name="_Toc58247238"/>
      <w:r w:rsidRPr="002C7BB4">
        <w:rPr>
          <w:color w:val="auto"/>
        </w:rPr>
        <w:t>5. Links with other policies</w:t>
      </w:r>
      <w:bookmarkEnd w:id="6"/>
    </w:p>
    <w:p w:rsidR="00017B84" w:rsidRDefault="00017B84" w:rsidP="00017B84">
      <w:pPr>
        <w:pStyle w:val="1bodycopy10pt"/>
      </w:pPr>
      <w:r w:rsidRPr="00C87FAE">
        <w:t xml:space="preserve">This </w:t>
      </w:r>
      <w:r>
        <w:t>accessibility plan is linked to the following policies and documents:</w:t>
      </w:r>
    </w:p>
    <w:p w:rsidR="00017B84" w:rsidRPr="003733D6" w:rsidRDefault="00017B84" w:rsidP="00017B84">
      <w:pPr>
        <w:pStyle w:val="4Bulletedcopyblue"/>
      </w:pPr>
      <w:r>
        <w:t>R</w:t>
      </w:r>
      <w:r w:rsidRPr="003733D6">
        <w:t xml:space="preserve">isk assessment </w:t>
      </w:r>
      <w:r>
        <w:t>policy</w:t>
      </w:r>
    </w:p>
    <w:p w:rsidR="00017B84" w:rsidRPr="003733D6" w:rsidRDefault="00017B84" w:rsidP="00017B84">
      <w:pPr>
        <w:pStyle w:val="4Bulletedcopyblue"/>
      </w:pPr>
      <w:r>
        <w:t>Health and safety policy</w:t>
      </w:r>
    </w:p>
    <w:p w:rsidR="00017B84" w:rsidRPr="003733D6" w:rsidRDefault="00017B84" w:rsidP="00017B84">
      <w:pPr>
        <w:pStyle w:val="4Bulletedcopyblue"/>
      </w:pPr>
      <w:r>
        <w:rPr>
          <w:color w:val="000000"/>
          <w:shd w:val="clear" w:color="auto" w:fill="FFFFFF"/>
        </w:rPr>
        <w:t>E</w:t>
      </w:r>
      <w:r w:rsidRPr="003733D6">
        <w:rPr>
          <w:color w:val="000000"/>
          <w:shd w:val="clear" w:color="auto" w:fill="FFFFFF"/>
        </w:rPr>
        <w:t xml:space="preserve">quality information and objectives (public sector equality duty) statement </w:t>
      </w:r>
    </w:p>
    <w:p w:rsidR="00017B84" w:rsidRPr="003733D6" w:rsidRDefault="00017B84" w:rsidP="00017B84">
      <w:pPr>
        <w:pStyle w:val="4Bulletedcopyblue"/>
      </w:pPr>
      <w:r>
        <w:rPr>
          <w:color w:val="000000"/>
          <w:shd w:val="clear" w:color="auto" w:fill="FFFFFF"/>
        </w:rPr>
        <w:t>Special educational needs (SEN) information report</w:t>
      </w:r>
    </w:p>
    <w:p w:rsidR="00017B84" w:rsidRPr="002461F7" w:rsidRDefault="00017B84" w:rsidP="00017B84">
      <w:pPr>
        <w:pStyle w:val="4Bulletedcopyblue"/>
      </w:pPr>
      <w:r>
        <w:rPr>
          <w:color w:val="000000"/>
          <w:shd w:val="clear" w:color="auto" w:fill="FFFFFF"/>
        </w:rPr>
        <w:t>Supporting pupils with medical conditions policy</w:t>
      </w:r>
    </w:p>
    <w:p w:rsidR="001C6BFE" w:rsidRPr="001C6BFE" w:rsidRDefault="001C6BFE" w:rsidP="001C6BFE">
      <w:pPr>
        <w:pStyle w:val="1bodycopy10pt"/>
      </w:pPr>
    </w:p>
    <w:sectPr w:rsidR="001C6BFE" w:rsidRPr="001C6BFE" w:rsidSect="001C6BFE">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27F" w:rsidRDefault="00CA727F" w:rsidP="00626EDA">
      <w:r>
        <w:separator/>
      </w:r>
    </w:p>
  </w:endnote>
  <w:endnote w:type="continuationSeparator" w:id="0">
    <w:p w:rsidR="00CA727F" w:rsidRDefault="00CA727F"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CA727F" w:rsidTr="00FE3F15">
      <w:tc>
        <w:tcPr>
          <w:tcW w:w="6379" w:type="dxa"/>
          <w:shd w:val="clear" w:color="auto" w:fill="auto"/>
        </w:tcPr>
        <w:p w:rsidR="00CA727F" w:rsidRPr="00A62B49" w:rsidRDefault="00CA727F" w:rsidP="00A62B49">
          <w:pPr>
            <w:shd w:val="clear" w:color="auto" w:fill="FFFFFF"/>
            <w:textAlignment w:val="baseline"/>
            <w:rPr>
              <w:rFonts w:eastAsia="Times New Roman" w:cs="Arial"/>
              <w:color w:val="808080"/>
              <w:sz w:val="16"/>
              <w:szCs w:val="16"/>
            </w:rPr>
          </w:pPr>
          <w:r>
            <w:rPr>
              <w:rFonts w:eastAsia="Times New Roman" w:cs="Arial"/>
              <w:color w:val="808080"/>
              <w:sz w:val="16"/>
              <w:szCs w:val="16"/>
              <w:bdr w:val="none" w:sz="0" w:space="0" w:color="auto" w:frame="1"/>
            </w:rPr>
            <w:t>Dorset Studio School – Accessibility Plan</w:t>
          </w:r>
        </w:p>
      </w:tc>
      <w:tc>
        <w:tcPr>
          <w:tcW w:w="3402" w:type="dxa"/>
        </w:tcPr>
        <w:p w:rsidR="00CA727F" w:rsidRPr="00177722" w:rsidRDefault="00CA727F" w:rsidP="00A62B49">
          <w:pPr>
            <w:shd w:val="clear" w:color="auto" w:fill="FFFFFF"/>
            <w:textAlignment w:val="baseline"/>
            <w:rPr>
              <w:rFonts w:eastAsia="Times New Roman" w:cs="Arial"/>
              <w:color w:val="BFBFBF"/>
              <w:sz w:val="17"/>
              <w:szCs w:val="17"/>
              <w:bdr w:val="none" w:sz="0" w:space="0" w:color="auto" w:frame="1"/>
            </w:rPr>
          </w:pPr>
        </w:p>
      </w:tc>
    </w:tr>
  </w:tbl>
  <w:p w:rsidR="00CA727F" w:rsidRPr="00512916" w:rsidRDefault="00CA727F"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5A1F7B">
      <w:rPr>
        <w:noProof/>
        <w:color w:val="auto"/>
      </w:rPr>
      <w:t>11</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CA727F" w:rsidTr="001235FA">
      <w:tc>
        <w:tcPr>
          <w:tcW w:w="6379" w:type="dxa"/>
          <w:shd w:val="clear" w:color="auto" w:fill="auto"/>
        </w:tcPr>
        <w:p w:rsidR="00CA727F" w:rsidRPr="00A62B49" w:rsidRDefault="00CA727F" w:rsidP="00510ED3">
          <w:pPr>
            <w:shd w:val="clear" w:color="auto" w:fill="FFFFFF"/>
            <w:textAlignment w:val="baseline"/>
            <w:rPr>
              <w:rFonts w:eastAsia="Times New Roman" w:cs="Arial"/>
              <w:color w:val="808080"/>
              <w:sz w:val="16"/>
              <w:szCs w:val="16"/>
            </w:rPr>
          </w:pPr>
          <w:r>
            <w:rPr>
              <w:rFonts w:eastAsia="Times New Roman" w:cs="Arial"/>
              <w:color w:val="808080"/>
              <w:sz w:val="16"/>
              <w:szCs w:val="16"/>
              <w:bdr w:val="none" w:sz="0" w:space="0" w:color="auto" w:frame="1"/>
            </w:rPr>
            <w:t>Dorset Studio School – Accessibility Plan</w:t>
          </w:r>
        </w:p>
      </w:tc>
      <w:tc>
        <w:tcPr>
          <w:tcW w:w="3402" w:type="dxa"/>
        </w:tcPr>
        <w:p w:rsidR="00CA727F" w:rsidRPr="00177722" w:rsidRDefault="00CA727F" w:rsidP="00510ED3">
          <w:pPr>
            <w:shd w:val="clear" w:color="auto" w:fill="FFFFFF"/>
            <w:textAlignment w:val="baseline"/>
            <w:rPr>
              <w:rFonts w:eastAsia="Times New Roman" w:cs="Arial"/>
              <w:color w:val="BFBFBF"/>
              <w:sz w:val="17"/>
              <w:szCs w:val="17"/>
              <w:bdr w:val="none" w:sz="0" w:space="0" w:color="auto" w:frame="1"/>
            </w:rPr>
          </w:pPr>
        </w:p>
      </w:tc>
    </w:tr>
  </w:tbl>
  <w:p w:rsidR="00CA727F" w:rsidRPr="00510ED3" w:rsidRDefault="00CA727F"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5A1F7B">
      <w:rPr>
        <w:noProof/>
        <w:color w:val="auto"/>
      </w:rPr>
      <w:t>12</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27F" w:rsidRDefault="00CA727F" w:rsidP="00626EDA">
      <w:r>
        <w:separator/>
      </w:r>
    </w:p>
  </w:footnote>
  <w:footnote w:type="continuationSeparator" w:id="0">
    <w:p w:rsidR="00CA727F" w:rsidRDefault="00CA727F"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27F" w:rsidRDefault="00CA727F">
    <w:r>
      <w:rPr>
        <w:noProof/>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27F" w:rsidRDefault="00CA727F" w:rsidP="00BD6945">
    <w:pPr>
      <w:tabs>
        <w:tab w:val="left" w:pos="6147"/>
      </w:tabs>
    </w:pPr>
    <w:r>
      <w:tab/>
    </w:r>
  </w:p>
  <w:p w:rsidR="00CA727F" w:rsidRDefault="00CA727F"/>
  <w:p w:rsidR="00CA727F" w:rsidRDefault="00CA727F"/>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27F" w:rsidRDefault="00CA727F"/>
  <w:p w:rsidR="00CA727F" w:rsidRDefault="00CA727F" w:rsidP="00FE3F15"/>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27F" w:rsidRDefault="00CA727F" w:rsidP="00BD6945">
    <w:pPr>
      <w:tabs>
        <w:tab w:val="left" w:pos="6147"/>
      </w:tabs>
    </w:pPr>
    <w:r>
      <w:tab/>
    </w:r>
  </w:p>
  <w:p w:rsidR="00CA727F" w:rsidRDefault="00CA727F"/>
  <w:p w:rsidR="00CA727F" w:rsidRDefault="00CA727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62" type="#_x0000_t75" style="width:36pt;height:30pt" o:bullet="t">
        <v:imagedata r:id="rId1" o:title="Tick"/>
      </v:shape>
    </w:pict>
  </w:numPicBullet>
  <w:numPicBullet w:numPicBulletId="1">
    <w:pict>
      <v:shape id="_x0000_i1363" type="#_x0000_t75" style="width:30pt;height:30pt" o:bullet="t">
        <v:imagedata r:id="rId2" o:title="Cross"/>
      </v:shape>
    </w:pict>
  </w:numPicBullet>
  <w:numPicBullet w:numPicBulletId="2">
    <w:pict>
      <v:shape id="_x0000_i1364" type="#_x0000_t75" style="width:209.35pt;height:332pt" o:bullet="t">
        <v:imagedata r:id="rId3" o:title="art1EF6"/>
      </v:shape>
    </w:pict>
  </w:numPicBullet>
  <w:numPicBullet w:numPicBulletId="3">
    <w:pict>
      <v:shape id="_x0000_i1365" type="#_x0000_t75" style="width:209.35pt;height:332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BE17DC"/>
    <w:multiLevelType w:val="multilevel"/>
    <w:tmpl w:val="DFEE4FCE"/>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343928"/>
    <w:multiLevelType w:val="hybridMultilevel"/>
    <w:tmpl w:val="F5F2F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2E04931"/>
    <w:multiLevelType w:val="hybridMultilevel"/>
    <w:tmpl w:val="5E9AB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6C1A11"/>
    <w:multiLevelType w:val="hybridMultilevel"/>
    <w:tmpl w:val="32BC9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7D72BE"/>
    <w:multiLevelType w:val="hybridMultilevel"/>
    <w:tmpl w:val="442481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42A905E1"/>
    <w:multiLevelType w:val="hybridMultilevel"/>
    <w:tmpl w:val="F45AC3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677D38"/>
    <w:multiLevelType w:val="hybridMultilevel"/>
    <w:tmpl w:val="30024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9D486E"/>
    <w:multiLevelType w:val="multilevel"/>
    <w:tmpl w:val="ADE4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5"/>
  </w:num>
  <w:num w:numId="2">
    <w:abstractNumId w:val="3"/>
  </w:num>
  <w:num w:numId="3">
    <w:abstractNumId w:val="12"/>
  </w:num>
  <w:num w:numId="4">
    <w:abstractNumId w:val="16"/>
  </w:num>
  <w:num w:numId="5">
    <w:abstractNumId w:val="0"/>
  </w:num>
  <w:num w:numId="6">
    <w:abstractNumId w:val="7"/>
  </w:num>
  <w:num w:numId="7">
    <w:abstractNumId w:val="2"/>
  </w:num>
  <w:num w:numId="8">
    <w:abstractNumId w:val="5"/>
  </w:num>
  <w:num w:numId="9">
    <w:abstractNumId w:val="17"/>
  </w:num>
  <w:num w:numId="10">
    <w:abstractNumId w:val="12"/>
  </w:num>
  <w:num w:numId="11">
    <w:abstractNumId w:val="3"/>
  </w:num>
  <w:num w:numId="12">
    <w:abstractNumId w:val="17"/>
  </w:num>
  <w:num w:numId="13">
    <w:abstractNumId w:val="15"/>
  </w:num>
  <w:num w:numId="14">
    <w:abstractNumId w:val="16"/>
  </w:num>
  <w:num w:numId="15">
    <w:abstractNumId w:val="2"/>
  </w:num>
  <w:num w:numId="16">
    <w:abstractNumId w:val="5"/>
  </w:num>
  <w:num w:numId="17">
    <w:abstractNumId w:val="16"/>
  </w:num>
  <w:num w:numId="18">
    <w:abstractNumId w:val="14"/>
  </w:num>
  <w:num w:numId="19">
    <w:abstractNumId w:val="1"/>
  </w:num>
  <w:num w:numId="20">
    <w:abstractNumId w:val="13"/>
  </w:num>
  <w:num w:numId="21">
    <w:abstractNumId w:val="8"/>
  </w:num>
  <w:num w:numId="22">
    <w:abstractNumId w:val="6"/>
  </w:num>
  <w:num w:numId="23">
    <w:abstractNumId w:val="10"/>
  </w:num>
  <w:num w:numId="24">
    <w:abstractNumId w:val="9"/>
  </w:num>
  <w:num w:numId="25">
    <w:abstractNumId w:val="11"/>
  </w:num>
  <w:num w:numId="26">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F06"/>
    <w:rsid w:val="00015B1A"/>
    <w:rsid w:val="00017B84"/>
    <w:rsid w:val="0002254B"/>
    <w:rsid w:val="00026211"/>
    <w:rsid w:val="00026691"/>
    <w:rsid w:val="000428C1"/>
    <w:rsid w:val="00046520"/>
    <w:rsid w:val="000502DD"/>
    <w:rsid w:val="00064E7B"/>
    <w:rsid w:val="0007308D"/>
    <w:rsid w:val="00082050"/>
    <w:rsid w:val="00083195"/>
    <w:rsid w:val="000942E8"/>
    <w:rsid w:val="00094E7D"/>
    <w:rsid w:val="000A569F"/>
    <w:rsid w:val="000B42B0"/>
    <w:rsid w:val="000B77E5"/>
    <w:rsid w:val="000D6968"/>
    <w:rsid w:val="000F5932"/>
    <w:rsid w:val="000F70F9"/>
    <w:rsid w:val="0010123D"/>
    <w:rsid w:val="001105F8"/>
    <w:rsid w:val="00116C35"/>
    <w:rsid w:val="001201E4"/>
    <w:rsid w:val="001235FA"/>
    <w:rsid w:val="0012426F"/>
    <w:rsid w:val="00126F90"/>
    <w:rsid w:val="001357C9"/>
    <w:rsid w:val="00141229"/>
    <w:rsid w:val="00153B2F"/>
    <w:rsid w:val="001543B5"/>
    <w:rsid w:val="00154CFD"/>
    <w:rsid w:val="0017045F"/>
    <w:rsid w:val="00176223"/>
    <w:rsid w:val="001978C4"/>
    <w:rsid w:val="001B2301"/>
    <w:rsid w:val="001C6BFE"/>
    <w:rsid w:val="001D318A"/>
    <w:rsid w:val="001D5431"/>
    <w:rsid w:val="001D6A6E"/>
    <w:rsid w:val="001E1B3A"/>
    <w:rsid w:val="001E3CA3"/>
    <w:rsid w:val="00210A68"/>
    <w:rsid w:val="00232830"/>
    <w:rsid w:val="00235450"/>
    <w:rsid w:val="00256CA2"/>
    <w:rsid w:val="00266DB3"/>
    <w:rsid w:val="00270BC2"/>
    <w:rsid w:val="00275D5E"/>
    <w:rsid w:val="002828A0"/>
    <w:rsid w:val="0029069B"/>
    <w:rsid w:val="002C7BB4"/>
    <w:rsid w:val="002E16E7"/>
    <w:rsid w:val="002E5D89"/>
    <w:rsid w:val="002E5F6F"/>
    <w:rsid w:val="002F26AF"/>
    <w:rsid w:val="002F3621"/>
    <w:rsid w:val="002F4E11"/>
    <w:rsid w:val="00304F06"/>
    <w:rsid w:val="0031365A"/>
    <w:rsid w:val="00317F49"/>
    <w:rsid w:val="0032082E"/>
    <w:rsid w:val="003365A2"/>
    <w:rsid w:val="003547B8"/>
    <w:rsid w:val="00356935"/>
    <w:rsid w:val="00375061"/>
    <w:rsid w:val="00380A0F"/>
    <w:rsid w:val="00384F14"/>
    <w:rsid w:val="003B2EB4"/>
    <w:rsid w:val="003C1D02"/>
    <w:rsid w:val="003C653B"/>
    <w:rsid w:val="003C7345"/>
    <w:rsid w:val="003E0510"/>
    <w:rsid w:val="003F2BD9"/>
    <w:rsid w:val="003F6230"/>
    <w:rsid w:val="00416EAF"/>
    <w:rsid w:val="004371F3"/>
    <w:rsid w:val="00457E0F"/>
    <w:rsid w:val="0046077F"/>
    <w:rsid w:val="00465755"/>
    <w:rsid w:val="004750A7"/>
    <w:rsid w:val="00484BCE"/>
    <w:rsid w:val="00492175"/>
    <w:rsid w:val="004944EE"/>
    <w:rsid w:val="004A5BCD"/>
    <w:rsid w:val="004B05BB"/>
    <w:rsid w:val="004B3C9A"/>
    <w:rsid w:val="004F463D"/>
    <w:rsid w:val="00510ED3"/>
    <w:rsid w:val="00512916"/>
    <w:rsid w:val="005167D5"/>
    <w:rsid w:val="00531C8C"/>
    <w:rsid w:val="00543004"/>
    <w:rsid w:val="00543D26"/>
    <w:rsid w:val="0054412D"/>
    <w:rsid w:val="00546231"/>
    <w:rsid w:val="00564CD3"/>
    <w:rsid w:val="00573834"/>
    <w:rsid w:val="00580E37"/>
    <w:rsid w:val="00584A10"/>
    <w:rsid w:val="0058516F"/>
    <w:rsid w:val="00585AC9"/>
    <w:rsid w:val="00590890"/>
    <w:rsid w:val="00597ED1"/>
    <w:rsid w:val="005A1F7B"/>
    <w:rsid w:val="005A3F50"/>
    <w:rsid w:val="005A5C1F"/>
    <w:rsid w:val="005B1D35"/>
    <w:rsid w:val="005B4650"/>
    <w:rsid w:val="005B6377"/>
    <w:rsid w:val="005B6960"/>
    <w:rsid w:val="005B7ADF"/>
    <w:rsid w:val="005C28A3"/>
    <w:rsid w:val="0062626B"/>
    <w:rsid w:val="00626EDA"/>
    <w:rsid w:val="00634519"/>
    <w:rsid w:val="00645AE0"/>
    <w:rsid w:val="00656792"/>
    <w:rsid w:val="00672237"/>
    <w:rsid w:val="00680CD2"/>
    <w:rsid w:val="00691D30"/>
    <w:rsid w:val="006C2836"/>
    <w:rsid w:val="006E3945"/>
    <w:rsid w:val="006F569D"/>
    <w:rsid w:val="006F6E44"/>
    <w:rsid w:val="006F7E8A"/>
    <w:rsid w:val="006F7F0F"/>
    <w:rsid w:val="007070A1"/>
    <w:rsid w:val="0072620F"/>
    <w:rsid w:val="007335B4"/>
    <w:rsid w:val="00735B7D"/>
    <w:rsid w:val="00740AC8"/>
    <w:rsid w:val="00763F50"/>
    <w:rsid w:val="00774E8B"/>
    <w:rsid w:val="00785BEE"/>
    <w:rsid w:val="0078638B"/>
    <w:rsid w:val="00786777"/>
    <w:rsid w:val="007A03B3"/>
    <w:rsid w:val="007B2FC8"/>
    <w:rsid w:val="007C5AC9"/>
    <w:rsid w:val="007D268D"/>
    <w:rsid w:val="007D41C5"/>
    <w:rsid w:val="007E217D"/>
    <w:rsid w:val="007E6128"/>
    <w:rsid w:val="007F2F4C"/>
    <w:rsid w:val="007F5B73"/>
    <w:rsid w:val="007F788B"/>
    <w:rsid w:val="00805A94"/>
    <w:rsid w:val="0080784C"/>
    <w:rsid w:val="008116A6"/>
    <w:rsid w:val="0084227C"/>
    <w:rsid w:val="008472C3"/>
    <w:rsid w:val="00874C73"/>
    <w:rsid w:val="00877394"/>
    <w:rsid w:val="00887DB6"/>
    <w:rsid w:val="008941E7"/>
    <w:rsid w:val="008B3D0D"/>
    <w:rsid w:val="008C1253"/>
    <w:rsid w:val="008C48D7"/>
    <w:rsid w:val="008D3D9E"/>
    <w:rsid w:val="008F744A"/>
    <w:rsid w:val="00905E9D"/>
    <w:rsid w:val="009122BB"/>
    <w:rsid w:val="0094766E"/>
    <w:rsid w:val="00964D28"/>
    <w:rsid w:val="0099114F"/>
    <w:rsid w:val="009A267F"/>
    <w:rsid w:val="009A448F"/>
    <w:rsid w:val="009B1F2D"/>
    <w:rsid w:val="009B256B"/>
    <w:rsid w:val="009D1474"/>
    <w:rsid w:val="009E331F"/>
    <w:rsid w:val="009E5C55"/>
    <w:rsid w:val="009F52A0"/>
    <w:rsid w:val="009F66A8"/>
    <w:rsid w:val="00A37DA0"/>
    <w:rsid w:val="00A466EE"/>
    <w:rsid w:val="00A54C12"/>
    <w:rsid w:val="00A62B49"/>
    <w:rsid w:val="00A8121E"/>
    <w:rsid w:val="00A91D2D"/>
    <w:rsid w:val="00AA6E73"/>
    <w:rsid w:val="00AC3F6D"/>
    <w:rsid w:val="00AD3666"/>
    <w:rsid w:val="00B15A57"/>
    <w:rsid w:val="00B204D6"/>
    <w:rsid w:val="00B4263C"/>
    <w:rsid w:val="00B5559F"/>
    <w:rsid w:val="00B6679E"/>
    <w:rsid w:val="00B7084A"/>
    <w:rsid w:val="00B846C2"/>
    <w:rsid w:val="00B95F60"/>
    <w:rsid w:val="00BA55B0"/>
    <w:rsid w:val="00BA5904"/>
    <w:rsid w:val="00BB2DEC"/>
    <w:rsid w:val="00BD62B0"/>
    <w:rsid w:val="00BD6945"/>
    <w:rsid w:val="00BE3E54"/>
    <w:rsid w:val="00BF28D3"/>
    <w:rsid w:val="00C056E4"/>
    <w:rsid w:val="00C208B2"/>
    <w:rsid w:val="00C31397"/>
    <w:rsid w:val="00C315E4"/>
    <w:rsid w:val="00C35251"/>
    <w:rsid w:val="00C4731F"/>
    <w:rsid w:val="00C51C6A"/>
    <w:rsid w:val="00C8314B"/>
    <w:rsid w:val="00C91F46"/>
    <w:rsid w:val="00CA3EF7"/>
    <w:rsid w:val="00CA727F"/>
    <w:rsid w:val="00CC51B6"/>
    <w:rsid w:val="00CC563E"/>
    <w:rsid w:val="00CD0E55"/>
    <w:rsid w:val="00CD16D9"/>
    <w:rsid w:val="00CD23C4"/>
    <w:rsid w:val="00CD2BC6"/>
    <w:rsid w:val="00CD4347"/>
    <w:rsid w:val="00CE3120"/>
    <w:rsid w:val="00CF2E97"/>
    <w:rsid w:val="00CF553F"/>
    <w:rsid w:val="00D11C7E"/>
    <w:rsid w:val="00D508B4"/>
    <w:rsid w:val="00D56DF2"/>
    <w:rsid w:val="00D86752"/>
    <w:rsid w:val="00D95FA0"/>
    <w:rsid w:val="00DA4204"/>
    <w:rsid w:val="00DA43DE"/>
    <w:rsid w:val="00DA519D"/>
    <w:rsid w:val="00DA5405"/>
    <w:rsid w:val="00DA5725"/>
    <w:rsid w:val="00DA7F11"/>
    <w:rsid w:val="00DB37E3"/>
    <w:rsid w:val="00DC28D6"/>
    <w:rsid w:val="00DC4C0F"/>
    <w:rsid w:val="00DC53B7"/>
    <w:rsid w:val="00DC5FAC"/>
    <w:rsid w:val="00DC606A"/>
    <w:rsid w:val="00DE5D48"/>
    <w:rsid w:val="00DF5E23"/>
    <w:rsid w:val="00DF66B4"/>
    <w:rsid w:val="00E00085"/>
    <w:rsid w:val="00E021A9"/>
    <w:rsid w:val="00E12F87"/>
    <w:rsid w:val="00E24FDF"/>
    <w:rsid w:val="00E27577"/>
    <w:rsid w:val="00E31284"/>
    <w:rsid w:val="00E3210F"/>
    <w:rsid w:val="00E36879"/>
    <w:rsid w:val="00E43305"/>
    <w:rsid w:val="00E647DF"/>
    <w:rsid w:val="00E763E4"/>
    <w:rsid w:val="00E82606"/>
    <w:rsid w:val="00E82795"/>
    <w:rsid w:val="00E867CF"/>
    <w:rsid w:val="00E870EF"/>
    <w:rsid w:val="00E9136B"/>
    <w:rsid w:val="00E94044"/>
    <w:rsid w:val="00EB6008"/>
    <w:rsid w:val="00EF22F0"/>
    <w:rsid w:val="00EF631F"/>
    <w:rsid w:val="00F02A4E"/>
    <w:rsid w:val="00F139E0"/>
    <w:rsid w:val="00F519DC"/>
    <w:rsid w:val="00F625A7"/>
    <w:rsid w:val="00F63078"/>
    <w:rsid w:val="00F64666"/>
    <w:rsid w:val="00F82220"/>
    <w:rsid w:val="00F84228"/>
    <w:rsid w:val="00F84A02"/>
    <w:rsid w:val="00F91C91"/>
    <w:rsid w:val="00F93492"/>
    <w:rsid w:val="00F93B3F"/>
    <w:rsid w:val="00F9563C"/>
    <w:rsid w:val="00F97695"/>
    <w:rsid w:val="00FA4CA8"/>
    <w:rsid w:val="00FA4EC5"/>
    <w:rsid w:val="00FB3C25"/>
    <w:rsid w:val="00FE156A"/>
    <w:rsid w:val="00FE3F15"/>
    <w:rsid w:val="00FE4FB6"/>
    <w:rsid w:val="00FF40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B5508A1"/>
  <w15:chartTrackingRefBased/>
  <w15:docId w15:val="{D342220B-C54F-475B-9FA1-5C2E86B3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US" w:eastAsia="en-US"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rPr>
  </w:style>
  <w:style w:type="paragraph" w:customStyle="1" w:styleId="SlugTheKey">
    <w:name w:val="Slug The Key"/>
    <w:next w:val="Normal"/>
    <w:rsid w:val="00B846C2"/>
    <w:pPr>
      <w:spacing w:after="160" w:line="259" w:lineRule="auto"/>
      <w:jc w:val="center"/>
    </w:pPr>
    <w:rPr>
      <w:rFonts w:eastAsia="MS Mincho"/>
      <w:caps/>
      <w:color w:val="FFFFFF"/>
      <w:sz w:val="18"/>
      <w:szCs w:val="18"/>
    </w:rPr>
  </w:style>
  <w:style w:type="paragraph" w:customStyle="1" w:styleId="TKheadingpink">
    <w:name w:val="TK heading pink"/>
    <w:next w:val="1bodycopy10pt"/>
    <w:rsid w:val="00B846C2"/>
    <w:pPr>
      <w:suppressAutoHyphens/>
      <w:spacing w:after="480"/>
    </w:pPr>
    <w:rPr>
      <w:rFonts w:eastAsia="MS Mincho"/>
      <w:b/>
      <w:color w:val="FF1F64"/>
      <w:sz w:val="60"/>
      <w:szCs w:val="24"/>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154CFD"/>
    <w:rPr>
      <w:sz w:val="16"/>
      <w:szCs w:val="16"/>
    </w:rPr>
  </w:style>
  <w:style w:type="paragraph" w:styleId="CommentText">
    <w:name w:val="annotation text"/>
    <w:basedOn w:val="Normal"/>
    <w:link w:val="CommentTextChar"/>
    <w:uiPriority w:val="99"/>
    <w:semiHidden/>
    <w:unhideWhenUsed/>
    <w:rsid w:val="00154CFD"/>
    <w:rPr>
      <w:szCs w:val="20"/>
    </w:rPr>
  </w:style>
  <w:style w:type="character" w:customStyle="1" w:styleId="CommentTextChar">
    <w:name w:val="Comment Text Char"/>
    <w:link w:val="CommentText"/>
    <w:uiPriority w:val="99"/>
    <w:semiHidden/>
    <w:rsid w:val="00154CFD"/>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154CFD"/>
    <w:rPr>
      <w:b/>
      <w:bCs/>
    </w:rPr>
  </w:style>
  <w:style w:type="character" w:customStyle="1" w:styleId="CommentSubjectChar">
    <w:name w:val="Comment Subject Char"/>
    <w:link w:val="CommentSubject"/>
    <w:uiPriority w:val="99"/>
    <w:semiHidden/>
    <w:rsid w:val="00154CFD"/>
    <w:rPr>
      <w:rFonts w:eastAsia="MS Mincho"/>
      <w:b/>
      <w:bCs/>
      <w:lang w:val="en-US" w:eastAsia="en-US"/>
    </w:rPr>
  </w:style>
  <w:style w:type="paragraph" w:customStyle="1" w:styleId="Default">
    <w:name w:val="Default"/>
    <w:rsid w:val="005A5C1F"/>
    <w:pPr>
      <w:autoSpaceDE w:val="0"/>
      <w:autoSpaceDN w:val="0"/>
      <w:adjustRightInd w:val="0"/>
    </w:pPr>
    <w:rPr>
      <w:rFonts w:eastAsia="Calibri" w:cs="Arial"/>
      <w:color w:val="000000"/>
      <w:sz w:val="24"/>
      <w:szCs w:val="24"/>
      <w:lang w:val="en-GB"/>
    </w:rPr>
  </w:style>
  <w:style w:type="paragraph" w:customStyle="1" w:styleId="Tabletext">
    <w:name w:val="Table text"/>
    <w:basedOn w:val="Normal"/>
    <w:link w:val="TabletextChar"/>
    <w:rsid w:val="00E870EF"/>
    <w:rPr>
      <w:rFonts w:ascii="Calibri" w:eastAsia="Times New Roman" w:hAnsi="Calibri"/>
      <w:sz w:val="22"/>
      <w:szCs w:val="20"/>
      <w:lang w:val="en-GB"/>
    </w:rPr>
  </w:style>
  <w:style w:type="character" w:customStyle="1" w:styleId="TabletextChar">
    <w:name w:val="Table text Char"/>
    <w:link w:val="Tabletext"/>
    <w:rsid w:val="00E870EF"/>
    <w:rPr>
      <w:rFonts w:ascii="Calibri" w:eastAsia="Times New Roman" w:hAnsi="Calibri"/>
      <w:sz w:val="22"/>
      <w:lang w:eastAsia="en-US"/>
    </w:rPr>
  </w:style>
  <w:style w:type="paragraph" w:styleId="Header">
    <w:name w:val="header"/>
    <w:basedOn w:val="Normal"/>
    <w:link w:val="HeaderChar"/>
    <w:uiPriority w:val="99"/>
    <w:unhideWhenUsed/>
    <w:rsid w:val="00BD6945"/>
    <w:pPr>
      <w:tabs>
        <w:tab w:val="center" w:pos="4680"/>
        <w:tab w:val="right" w:pos="9360"/>
      </w:tabs>
    </w:pPr>
  </w:style>
  <w:style w:type="character" w:customStyle="1" w:styleId="HeaderChar">
    <w:name w:val="Header Char"/>
    <w:basedOn w:val="DefaultParagraphFont"/>
    <w:link w:val="Header"/>
    <w:uiPriority w:val="99"/>
    <w:rsid w:val="00BD6945"/>
    <w:rPr>
      <w:rFonts w:eastAsia="MS Minch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end-code-of-practice-0-to-25"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ov.uk/government/publications/equality-act-2010-advice-for-school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egislation.gov.uk/ukpga/2010/15/schedule/10"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lenka%20Stevens\Downloads\KSL-KSG-Model-Policy-template-portrait-2019%20(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AC399972-7AF7-49BA-9CCA-31235A0CE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(3)</Template>
  <TotalTime>2</TotalTime>
  <Pages>12</Pages>
  <Words>2284</Words>
  <Characters>13024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15278</CharactersWithSpaces>
  <SharedDoc>false</SharedDoc>
  <HLinks>
    <vt:vector size="48" baseType="variant">
      <vt:variant>
        <vt:i4>393306</vt:i4>
      </vt:variant>
      <vt:variant>
        <vt:i4>39</vt:i4>
      </vt:variant>
      <vt:variant>
        <vt:i4>0</vt:i4>
      </vt:variant>
      <vt:variant>
        <vt:i4>5</vt:i4>
      </vt:variant>
      <vt:variant>
        <vt:lpwstr>https://www.gov.uk/government/publications/send-code-of-practice-0-to-25</vt:lpwstr>
      </vt:variant>
      <vt:variant>
        <vt:lpwstr/>
      </vt:variant>
      <vt:variant>
        <vt:i4>3080319</vt:i4>
      </vt:variant>
      <vt:variant>
        <vt:i4>36</vt:i4>
      </vt:variant>
      <vt:variant>
        <vt:i4>0</vt:i4>
      </vt:variant>
      <vt:variant>
        <vt:i4>5</vt:i4>
      </vt:variant>
      <vt:variant>
        <vt:lpwstr>https://www.gov.uk/government/publications/equality-act-2010-advice-for-schools</vt:lpwstr>
      </vt:variant>
      <vt:variant>
        <vt:lpwstr/>
      </vt:variant>
      <vt:variant>
        <vt:i4>6553710</vt:i4>
      </vt:variant>
      <vt:variant>
        <vt:i4>33</vt:i4>
      </vt:variant>
      <vt:variant>
        <vt:i4>0</vt:i4>
      </vt:variant>
      <vt:variant>
        <vt:i4>5</vt:i4>
      </vt:variant>
      <vt:variant>
        <vt:lpwstr>http://www.legislation.gov.uk/ukpga/2010/15/schedule/10</vt:lpwstr>
      </vt:variant>
      <vt:variant>
        <vt:lpwstr/>
      </vt:variant>
      <vt:variant>
        <vt:i4>1114163</vt:i4>
      </vt:variant>
      <vt:variant>
        <vt:i4>26</vt:i4>
      </vt:variant>
      <vt:variant>
        <vt:i4>0</vt:i4>
      </vt:variant>
      <vt:variant>
        <vt:i4>5</vt:i4>
      </vt:variant>
      <vt:variant>
        <vt:lpwstr/>
      </vt:variant>
      <vt:variant>
        <vt:lpwstr>_Toc58247238</vt:lpwstr>
      </vt:variant>
      <vt:variant>
        <vt:i4>1966131</vt:i4>
      </vt:variant>
      <vt:variant>
        <vt:i4>20</vt:i4>
      </vt:variant>
      <vt:variant>
        <vt:i4>0</vt:i4>
      </vt:variant>
      <vt:variant>
        <vt:i4>5</vt:i4>
      </vt:variant>
      <vt:variant>
        <vt:lpwstr/>
      </vt:variant>
      <vt:variant>
        <vt:lpwstr>_Toc58247237</vt:lpwstr>
      </vt:variant>
      <vt:variant>
        <vt:i4>2031667</vt:i4>
      </vt:variant>
      <vt:variant>
        <vt:i4>14</vt:i4>
      </vt:variant>
      <vt:variant>
        <vt:i4>0</vt:i4>
      </vt:variant>
      <vt:variant>
        <vt:i4>5</vt:i4>
      </vt:variant>
      <vt:variant>
        <vt:lpwstr/>
      </vt:variant>
      <vt:variant>
        <vt:lpwstr>_Toc58247236</vt:lpwstr>
      </vt:variant>
      <vt:variant>
        <vt:i4>1835059</vt:i4>
      </vt:variant>
      <vt:variant>
        <vt:i4>8</vt:i4>
      </vt:variant>
      <vt:variant>
        <vt:i4>0</vt:i4>
      </vt:variant>
      <vt:variant>
        <vt:i4>5</vt:i4>
      </vt:variant>
      <vt:variant>
        <vt:lpwstr/>
      </vt:variant>
      <vt:variant>
        <vt:lpwstr>_Toc58247235</vt:lpwstr>
      </vt:variant>
      <vt:variant>
        <vt:i4>1900595</vt:i4>
      </vt:variant>
      <vt:variant>
        <vt:i4>2</vt:i4>
      </vt:variant>
      <vt:variant>
        <vt:i4>0</vt:i4>
      </vt:variant>
      <vt:variant>
        <vt:i4>5</vt:i4>
      </vt:variant>
      <vt:variant>
        <vt:lpwstr/>
      </vt:variant>
      <vt:variant>
        <vt:lpwstr>_Toc58247234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Jason Malone</cp:lastModifiedBy>
  <cp:revision>3</cp:revision>
  <cp:lastPrinted>2024-06-06T14:39:00Z</cp:lastPrinted>
  <dcterms:created xsi:type="dcterms:W3CDTF">2024-06-06T16:05:00Z</dcterms:created>
  <dcterms:modified xsi:type="dcterms:W3CDTF">2024-06-06T16:06:00Z</dcterms:modified>
</cp:coreProperties>
</file>